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胡俊鸽等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48名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同志为入党积极分子的公示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党员推荐和团支部推优、党支部委员会讨论研究，同意将胡俊鸽等48名同志列为入党积极分子。</w:t>
      </w:r>
      <w:r>
        <w:rPr>
          <w:rFonts w:hint="eastAsia" w:ascii="仿宋_GB2312" w:eastAsia="仿宋_GB2312"/>
          <w:sz w:val="32"/>
        </w:rPr>
        <w:t>根据</w:t>
      </w:r>
      <w:r>
        <w:rPr>
          <w:rFonts w:hint="eastAsia" w:ascii="仿宋_GB2312" w:eastAsia="仿宋_GB2312"/>
          <w:sz w:val="32"/>
          <w:lang w:eastAsia="zh-CN"/>
        </w:rPr>
        <w:t>发展党员有关工作要求和</w:t>
      </w:r>
      <w:r>
        <w:rPr>
          <w:rFonts w:hint="eastAsia" w:ascii="仿宋_GB2312" w:eastAsia="仿宋_GB2312"/>
          <w:sz w:val="32"/>
        </w:rPr>
        <w:t>河南省委组织部《关于实行“双推双评三全程”进一步规范发展党员工作的意见》等规定，</w:t>
      </w:r>
      <w:r>
        <w:rPr>
          <w:rFonts w:hint="eastAsia" w:ascii="仿宋_GB2312" w:eastAsia="仿宋_GB2312"/>
          <w:sz w:val="32"/>
          <w:lang w:eastAsia="zh-CN"/>
        </w:rPr>
        <w:t>现将有关情况公示如下：</w:t>
      </w:r>
    </w:p>
    <w:tbl>
      <w:tblPr>
        <w:tblStyle w:val="5"/>
        <w:tblW w:w="1336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40"/>
        <w:gridCol w:w="780"/>
        <w:gridCol w:w="1200"/>
        <w:gridCol w:w="1116"/>
        <w:gridCol w:w="1692"/>
        <w:gridCol w:w="1692"/>
        <w:gridCol w:w="1325"/>
        <w:gridCol w:w="1854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（周岁）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递交入党申请书时间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汝州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鹤壁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潢川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宋九月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沈丘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郑州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新安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郑康依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 晋州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茹长城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靖晶晶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滑县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姜亚楠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郏县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岳晓茜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新乡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陈茹梦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夏邑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姜龙辉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信阳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新县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驻马店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孙华凤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固始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黄聪慧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方城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方城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郭愉玮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 唐山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新乡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孙妙汉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 南通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赵申伟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安阳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 唐山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 沧州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吴丰超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项城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梁一怡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汝阳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 宕昌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驻马店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平顶山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 宜宾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 成都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蒋瑜泽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 绛县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任陈珂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濮阳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南阳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 富顺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南阳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刘洺君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播音2002B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 璧山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确山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 平昌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郑月池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驻马店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崔烁星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南阳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刘茹玉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南阳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周口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郑州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刘翼天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 遂宁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任梦园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 驻马店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2022年2月10日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2022年1月3日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以上同志已基本具备入党积极分子条件，在团支部推荐和党员推荐基础上，经支部委员2022年3月16日讨论同意以上同志列为入党积极分子。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公示时间为2022年3月17日至2022年3月23日，公示期间党员和群众可来电、来信、来访，反映以上同志在理想信念、政治立场、思想作风、学习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联系电话：0396—2879296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反馈地点：10号楼318办公室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邮箱：2997589645@QQ.COM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中共黄淮学院文化传媒学院学生第三支部委员会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       2022年 3月 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ˎ̥,arial"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  <w:rsid w:val="1A577B7B"/>
    <w:rsid w:val="21683648"/>
    <w:rsid w:val="241C1064"/>
    <w:rsid w:val="56E439EE"/>
    <w:rsid w:val="63DE668D"/>
    <w:rsid w:val="6E466805"/>
    <w:rsid w:val="78362134"/>
    <w:rsid w:val="788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9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0">
    <w:name w:val="页眉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48</Words>
  <Characters>278</Characters>
  <Lines>2</Lines>
  <Paragraphs>1</Paragraphs>
  <TotalTime>6</TotalTime>
  <ScaleCrop>false</ScaleCrop>
  <LinksUpToDate>false</LinksUpToDate>
  <CharactersWithSpaces>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2018-04-16T06:16:00Z</dcterms:created>
  <dc:creator>User</dc:creator>
  <cp:lastModifiedBy>Administrator</cp:lastModifiedBy>
  <dcterms:modified xsi:type="dcterms:W3CDTF">2022-03-17T02:30:10Z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5A817AE76CC14190949309436D881272</vt:lpwstr>
  </property>
</Properties>
</file>