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黄淮学院第十</w:t>
      </w:r>
      <w:r>
        <w:rPr>
          <w:rFonts w:hint="eastAsia" w:ascii="方正小标宋简体" w:hAnsi="宋体" w:eastAsia="方正小标宋简体" w:cs="宋体"/>
          <w:color w:val="000000"/>
          <w:kern w:val="0"/>
          <w:sz w:val="44"/>
          <w:szCs w:val="44"/>
          <w:lang w:eastAsia="zh-CN"/>
        </w:rPr>
        <w:t>八</w:t>
      </w:r>
      <w:r>
        <w:rPr>
          <w:rFonts w:hint="eastAsia" w:ascii="方正小标宋简体" w:hAnsi="宋体" w:eastAsia="方正小标宋简体" w:cs="宋体"/>
          <w:color w:val="000000"/>
          <w:kern w:val="0"/>
          <w:sz w:val="44"/>
          <w:szCs w:val="44"/>
        </w:rPr>
        <w:t>届运动会竞赛规程</w:t>
      </w:r>
    </w:p>
    <w:p>
      <w:pPr>
        <w:widowControl/>
        <w:shd w:val="clear" w:color="auto" w:fill="FFFFFF"/>
        <w:spacing w:line="560" w:lineRule="exact"/>
        <w:jc w:val="left"/>
        <w:rPr>
          <w:rFonts w:ascii="方正小标宋简体" w:hAnsi="微软雅黑" w:eastAsia="方正小标宋简体" w:cs="宋体"/>
          <w:b/>
          <w:color w:val="000000"/>
          <w:kern w:val="0"/>
          <w:sz w:val="30"/>
          <w:szCs w:val="30"/>
        </w:rPr>
      </w:pPr>
    </w:p>
    <w:p>
      <w:pPr>
        <w:widowControl/>
        <w:shd w:val="clear" w:color="auto" w:fill="FFFFFF"/>
        <w:spacing w:line="560" w:lineRule="exac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一、运动会宗旨</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lang w:eastAsia="zh-CN"/>
        </w:rPr>
        <w:t>弘扬奥运精神、振奋中国力量</w:t>
      </w:r>
      <w:r>
        <w:rPr>
          <w:rFonts w:hint="eastAsia" w:ascii="仿宋_GB2312" w:hAnsi="仿宋" w:eastAsia="仿宋_GB2312" w:cs="宋体"/>
          <w:color w:val="000000"/>
          <w:kern w:val="0"/>
          <w:sz w:val="28"/>
          <w:szCs w:val="28"/>
        </w:rPr>
        <w:t>，</w:t>
      </w:r>
      <w:r>
        <w:rPr>
          <w:rFonts w:hint="eastAsia" w:ascii="仿宋_GB2312" w:hAnsi="仿宋" w:eastAsia="仿宋_GB2312" w:cs="宋体"/>
          <w:color w:val="000000"/>
          <w:kern w:val="0"/>
          <w:sz w:val="28"/>
          <w:szCs w:val="28"/>
          <w:lang w:val="en-US" w:eastAsia="zh-CN"/>
        </w:rPr>
        <w:t>全校师生秉承“除了奋斗，别无选择”的办学精神，提高工作能力、加强作风建设，</w:t>
      </w:r>
      <w:r>
        <w:rPr>
          <w:rFonts w:hint="eastAsia" w:ascii="仿宋_GB2312" w:hAnsi="仿宋" w:eastAsia="仿宋_GB2312" w:cs="宋体"/>
          <w:color w:val="000000"/>
          <w:kern w:val="0"/>
          <w:sz w:val="28"/>
          <w:szCs w:val="28"/>
        </w:rPr>
        <w:t>充分体现全校师生团结、和谐、文明、向上、开拓、奋进的精神风貌</w:t>
      </w:r>
      <w:r>
        <w:rPr>
          <w:rFonts w:hint="eastAsia" w:ascii="仿宋_GB2312" w:hAnsi="仿宋" w:eastAsia="仿宋_GB2312" w:cs="宋体"/>
          <w:color w:val="000000"/>
          <w:kern w:val="0"/>
          <w:sz w:val="28"/>
          <w:szCs w:val="28"/>
          <w:lang w:eastAsia="zh-CN"/>
        </w:rPr>
        <w:t>。</w:t>
      </w:r>
      <w:r>
        <w:rPr>
          <w:rFonts w:hint="eastAsia" w:ascii="仿宋_GB2312" w:hAnsi="仿宋" w:eastAsia="仿宋_GB2312" w:cs="宋体"/>
          <w:color w:val="000000"/>
          <w:kern w:val="0"/>
          <w:sz w:val="28"/>
          <w:szCs w:val="28"/>
        </w:rPr>
        <w:t>推动学校竞技和群众性体育活动的开展。强化体育运动在爱国主义、集体主义中的德育功能。以“参与运动、健康快乐、增强凝聚、振奋精神”为宗旨。让广大师生通过体育运动达到“享受乐趣、争强体质、健全人格、锤炼意志”的目的。同时，丰富校园体育文化生活，增进各部门师生的团结和友谊，相互学习，相互交流，促进我校各项工作再上新台阶。</w:t>
      </w:r>
    </w:p>
    <w:p>
      <w:pPr>
        <w:widowControl/>
        <w:shd w:val="clear" w:color="auto" w:fill="FFFFFF"/>
        <w:spacing w:line="560" w:lineRule="exac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二、竞赛时间与地点</w:t>
      </w:r>
    </w:p>
    <w:p>
      <w:pPr>
        <w:widowControl/>
        <w:shd w:val="clear" w:color="auto" w:fill="FFFFFF"/>
        <w:spacing w:line="560" w:lineRule="exact"/>
        <w:ind w:firstLine="562" w:firstLineChars="200"/>
        <w:rPr>
          <w:rFonts w:ascii="仿宋_GB2312" w:hAnsi="仿宋" w:eastAsia="仿宋_GB2312" w:cs="宋体"/>
          <w:color w:val="000000"/>
          <w:kern w:val="0"/>
          <w:sz w:val="28"/>
          <w:szCs w:val="28"/>
        </w:rPr>
      </w:pPr>
      <w:r>
        <w:rPr>
          <w:rFonts w:hint="eastAsia" w:ascii="楷体_GB2312" w:hAnsi="仿宋" w:eastAsia="楷体_GB2312" w:cs="宋体"/>
          <w:b/>
          <w:bCs/>
          <w:color w:val="000000"/>
          <w:kern w:val="0"/>
          <w:sz w:val="28"/>
          <w:szCs w:val="28"/>
        </w:rPr>
        <w:t>（一）时间：</w:t>
      </w:r>
      <w:r>
        <w:rPr>
          <w:rFonts w:hint="eastAsia" w:ascii="仿宋_GB2312" w:hAnsi="仿宋" w:eastAsia="仿宋_GB2312" w:cs="宋体"/>
          <w:color w:val="000000"/>
          <w:kern w:val="0"/>
          <w:sz w:val="28"/>
          <w:szCs w:val="28"/>
        </w:rPr>
        <w:t>202</w:t>
      </w:r>
      <w:r>
        <w:rPr>
          <w:rFonts w:hint="eastAsia" w:ascii="仿宋_GB2312" w:hAnsi="仿宋" w:eastAsia="仿宋_GB2312" w:cs="宋体"/>
          <w:color w:val="000000"/>
          <w:kern w:val="0"/>
          <w:sz w:val="28"/>
          <w:szCs w:val="28"/>
          <w:lang w:val="en-US" w:eastAsia="zh-CN"/>
        </w:rPr>
        <w:t>2</w:t>
      </w:r>
      <w:r>
        <w:rPr>
          <w:rFonts w:hint="eastAsia" w:ascii="仿宋_GB2312" w:hAnsi="仿宋" w:eastAsia="仿宋_GB2312" w:cs="宋体"/>
          <w:color w:val="000000"/>
          <w:kern w:val="0"/>
          <w:sz w:val="28"/>
          <w:szCs w:val="28"/>
        </w:rPr>
        <w:t>年4月2</w:t>
      </w:r>
      <w:r>
        <w:rPr>
          <w:rFonts w:hint="eastAsia" w:ascii="仿宋_GB2312" w:hAnsi="仿宋" w:eastAsia="仿宋_GB2312" w:cs="宋体"/>
          <w:color w:val="000000"/>
          <w:kern w:val="0"/>
          <w:sz w:val="28"/>
          <w:szCs w:val="28"/>
          <w:lang w:val="en-US" w:eastAsia="zh-CN"/>
        </w:rPr>
        <w:t>0</w:t>
      </w:r>
      <w:r>
        <w:rPr>
          <w:rFonts w:hint="eastAsia" w:ascii="仿宋_GB2312" w:hAnsi="仿宋" w:eastAsia="仿宋_GB2312" w:cs="宋体"/>
          <w:color w:val="000000"/>
          <w:kern w:val="0"/>
          <w:sz w:val="28"/>
          <w:szCs w:val="28"/>
        </w:rPr>
        <w:t>——</w:t>
      </w:r>
      <w:r>
        <w:rPr>
          <w:rFonts w:hint="eastAsia" w:ascii="仿宋_GB2312" w:hAnsi="仿宋" w:eastAsia="仿宋_GB2312" w:cs="宋体"/>
          <w:color w:val="000000"/>
          <w:kern w:val="0"/>
          <w:sz w:val="28"/>
          <w:szCs w:val="28"/>
          <w:lang w:val="en-US" w:eastAsia="zh-CN"/>
        </w:rPr>
        <w:t>22</w:t>
      </w:r>
      <w:r>
        <w:rPr>
          <w:rFonts w:hint="eastAsia" w:ascii="仿宋_GB2312" w:hAnsi="仿宋" w:eastAsia="仿宋_GB2312" w:cs="宋体"/>
          <w:color w:val="000000"/>
          <w:kern w:val="0"/>
          <w:sz w:val="28"/>
          <w:szCs w:val="28"/>
        </w:rPr>
        <w:t>日</w:t>
      </w:r>
    </w:p>
    <w:p>
      <w:pPr>
        <w:widowControl/>
        <w:shd w:val="clear" w:color="auto" w:fill="FFFFFF"/>
        <w:spacing w:line="560" w:lineRule="exact"/>
        <w:ind w:firstLine="562" w:firstLineChars="200"/>
        <w:rPr>
          <w:rFonts w:ascii="仿宋_GB2312" w:hAnsi="仿宋" w:eastAsia="仿宋_GB2312" w:cs="宋体"/>
          <w:color w:val="000000"/>
          <w:kern w:val="0"/>
          <w:sz w:val="28"/>
          <w:szCs w:val="28"/>
        </w:rPr>
      </w:pPr>
      <w:r>
        <w:rPr>
          <w:rFonts w:hint="eastAsia" w:ascii="楷体_GB2312" w:hAnsi="仿宋" w:eastAsia="楷体_GB2312" w:cs="宋体"/>
          <w:b/>
          <w:bCs/>
          <w:color w:val="000000"/>
          <w:kern w:val="0"/>
          <w:sz w:val="28"/>
          <w:szCs w:val="28"/>
        </w:rPr>
        <w:t>（二）地点：</w:t>
      </w:r>
      <w:r>
        <w:rPr>
          <w:rFonts w:hint="eastAsia" w:ascii="仿宋_GB2312" w:hAnsi="仿宋" w:eastAsia="仿宋_GB2312" w:cs="宋体"/>
          <w:color w:val="000000"/>
          <w:kern w:val="0"/>
          <w:sz w:val="28"/>
          <w:szCs w:val="28"/>
        </w:rPr>
        <w:t>体育中心田径场</w:t>
      </w:r>
    </w:p>
    <w:p>
      <w:pPr>
        <w:widowControl/>
        <w:shd w:val="clear" w:color="auto" w:fill="FFFFFF"/>
        <w:spacing w:line="560" w:lineRule="exac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三、竞赛分组</w:t>
      </w:r>
    </w:p>
    <w:p>
      <w:pPr>
        <w:widowControl/>
        <w:shd w:val="clear" w:color="auto" w:fill="FFFFFF"/>
        <w:spacing w:line="560" w:lineRule="exact"/>
        <w:ind w:firstLine="562" w:firstLineChars="200"/>
        <w:rPr>
          <w:rFonts w:ascii="仿宋_GB2312" w:hAnsi="仿宋" w:eastAsia="仿宋_GB2312" w:cs="宋体"/>
          <w:color w:val="000000"/>
          <w:kern w:val="0"/>
          <w:sz w:val="28"/>
          <w:szCs w:val="28"/>
        </w:rPr>
      </w:pPr>
      <w:r>
        <w:rPr>
          <w:rFonts w:hint="eastAsia" w:ascii="楷体_GB2312" w:hAnsi="仿宋" w:eastAsia="楷体_GB2312" w:cs="宋体"/>
          <w:b/>
          <w:bCs/>
          <w:color w:val="000000"/>
          <w:kern w:val="0"/>
          <w:sz w:val="28"/>
          <w:szCs w:val="28"/>
        </w:rPr>
        <w:t>（一）学生组：</w:t>
      </w:r>
      <w:r>
        <w:rPr>
          <w:rFonts w:hint="eastAsia" w:ascii="仿宋_GB2312" w:hAnsi="仿宋" w:eastAsia="仿宋_GB2312" w:cs="宋体"/>
          <w:color w:val="000000"/>
          <w:kern w:val="0"/>
          <w:sz w:val="28"/>
          <w:szCs w:val="28"/>
        </w:rPr>
        <w:t>（甲组：普通学院学生；乙组：体育学院学生）</w:t>
      </w:r>
    </w:p>
    <w:p>
      <w:pPr>
        <w:widowControl/>
        <w:shd w:val="clear" w:color="auto" w:fill="FFFFFF"/>
        <w:spacing w:line="560" w:lineRule="exact"/>
        <w:ind w:firstLine="562" w:firstLineChars="200"/>
        <w:rPr>
          <w:rFonts w:hint="eastAsia" w:ascii="楷体_GB2312" w:hAnsi="仿宋" w:eastAsia="楷体_GB2312" w:cs="宋体"/>
          <w:b/>
          <w:bCs/>
          <w:color w:val="000000"/>
          <w:kern w:val="0"/>
          <w:sz w:val="28"/>
          <w:szCs w:val="28"/>
        </w:rPr>
      </w:pPr>
      <w:r>
        <w:rPr>
          <w:rFonts w:hint="eastAsia" w:ascii="楷体_GB2312" w:hAnsi="仿宋" w:eastAsia="楷体_GB2312" w:cs="宋体"/>
          <w:b/>
          <w:bCs/>
          <w:color w:val="000000"/>
          <w:kern w:val="0"/>
          <w:sz w:val="28"/>
          <w:szCs w:val="28"/>
        </w:rPr>
        <w:t>（二）教工组</w:t>
      </w:r>
    </w:p>
    <w:p>
      <w:pPr>
        <w:widowControl/>
        <w:shd w:val="clear" w:color="auto" w:fill="FFFFFF"/>
        <w:spacing w:line="560" w:lineRule="exac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四、竞赛项目</w:t>
      </w:r>
    </w:p>
    <w:p>
      <w:pPr>
        <w:widowControl/>
        <w:shd w:val="clear" w:color="auto" w:fill="FFFFFF"/>
        <w:spacing w:line="560" w:lineRule="exact"/>
        <w:ind w:firstLine="562" w:firstLineChars="200"/>
        <w:rPr>
          <w:rFonts w:ascii="仿宋_GB2312" w:hAnsi="仿宋" w:eastAsia="仿宋_GB2312" w:cs="宋体"/>
          <w:color w:val="000000"/>
          <w:kern w:val="0"/>
          <w:sz w:val="28"/>
          <w:szCs w:val="28"/>
        </w:rPr>
      </w:pPr>
      <w:r>
        <w:rPr>
          <w:rFonts w:hint="eastAsia" w:ascii="楷体_GB2312" w:hAnsi="仿宋" w:eastAsia="楷体_GB2312" w:cs="宋体"/>
          <w:b/>
          <w:bCs/>
          <w:color w:val="000000"/>
          <w:kern w:val="0"/>
          <w:sz w:val="28"/>
          <w:szCs w:val="28"/>
        </w:rPr>
        <w:t>（一）甲组男子：</w:t>
      </w:r>
      <w:r>
        <w:rPr>
          <w:rFonts w:hint="eastAsia" w:ascii="仿宋_GB2312" w:hAnsi="仿宋" w:eastAsia="仿宋_GB2312" w:cs="宋体"/>
          <w:color w:val="000000"/>
          <w:kern w:val="0"/>
          <w:sz w:val="28"/>
          <w:szCs w:val="28"/>
        </w:rPr>
        <w:t>100米、200米、400米、800米、1500米、5000米、4×100米接力、4×400米接力、20×400米接力（双人）、铅球(7.26kg)、跳高、跳远、三级跳远</w:t>
      </w:r>
    </w:p>
    <w:p>
      <w:pPr>
        <w:widowControl/>
        <w:shd w:val="clear" w:color="auto" w:fill="FFFFFF"/>
        <w:spacing w:line="560" w:lineRule="exact"/>
        <w:ind w:firstLine="562" w:firstLineChars="200"/>
        <w:rPr>
          <w:rFonts w:ascii="仿宋_GB2312" w:hAnsi="仿宋" w:eastAsia="仿宋_GB2312" w:cs="宋体"/>
          <w:color w:val="000000"/>
          <w:kern w:val="0"/>
          <w:sz w:val="28"/>
          <w:szCs w:val="28"/>
        </w:rPr>
      </w:pPr>
      <w:r>
        <w:rPr>
          <w:rFonts w:hint="eastAsia" w:ascii="楷体_GB2312" w:hAnsi="仿宋" w:eastAsia="楷体_GB2312" w:cs="宋体"/>
          <w:b/>
          <w:bCs/>
          <w:color w:val="000000"/>
          <w:kern w:val="0"/>
          <w:sz w:val="28"/>
          <w:szCs w:val="28"/>
        </w:rPr>
        <w:t>（二）甲组女子：</w:t>
      </w:r>
      <w:r>
        <w:rPr>
          <w:rFonts w:hint="eastAsia" w:ascii="仿宋_GB2312" w:hAnsi="仿宋" w:eastAsia="仿宋_GB2312" w:cs="宋体"/>
          <w:color w:val="000000"/>
          <w:kern w:val="0"/>
          <w:sz w:val="28"/>
          <w:szCs w:val="28"/>
        </w:rPr>
        <w:t>100米、200米、400米、800米、1500米、3000米、4×100米接力、4×400米接力、20×400米接力（双人）、铅球（4kg）、跳高、跳远</w:t>
      </w:r>
    </w:p>
    <w:p>
      <w:pPr>
        <w:widowControl/>
        <w:shd w:val="clear" w:color="auto" w:fill="FFFFFF"/>
        <w:spacing w:line="560" w:lineRule="exact"/>
        <w:ind w:firstLine="562" w:firstLineChars="200"/>
        <w:rPr>
          <w:rFonts w:ascii="仿宋_GB2312" w:hAnsi="仿宋" w:eastAsia="仿宋_GB2312" w:cs="宋体"/>
          <w:color w:val="000000"/>
          <w:kern w:val="0"/>
          <w:sz w:val="28"/>
          <w:szCs w:val="28"/>
        </w:rPr>
      </w:pPr>
      <w:r>
        <w:rPr>
          <w:rFonts w:hint="eastAsia" w:ascii="楷体_GB2312" w:hAnsi="仿宋" w:eastAsia="楷体_GB2312" w:cs="宋体"/>
          <w:b/>
          <w:bCs/>
          <w:color w:val="000000"/>
          <w:kern w:val="0"/>
          <w:sz w:val="28"/>
          <w:szCs w:val="28"/>
        </w:rPr>
        <w:t>（三）乙组男子</w:t>
      </w:r>
      <w:r>
        <w:rPr>
          <w:rFonts w:hint="eastAsia" w:ascii="仿宋_GB2312" w:hAnsi="仿宋" w:eastAsia="仿宋_GB2312" w:cs="宋体"/>
          <w:b/>
          <w:bCs/>
          <w:color w:val="000000"/>
          <w:kern w:val="0"/>
          <w:sz w:val="28"/>
          <w:szCs w:val="28"/>
        </w:rPr>
        <w:t>：</w:t>
      </w:r>
      <w:r>
        <w:rPr>
          <w:rFonts w:hint="eastAsia" w:ascii="仿宋_GB2312" w:hAnsi="仿宋" w:eastAsia="仿宋_GB2312" w:cs="宋体"/>
          <w:color w:val="000000"/>
          <w:kern w:val="0"/>
          <w:sz w:val="28"/>
          <w:szCs w:val="28"/>
        </w:rPr>
        <w:t>100米、200米、400米、800米、1500米、5000米、110米栏、4×100米接力、4×400米接力、铅球(7.26kg)、跳高、跳远、三级跳远</w:t>
      </w:r>
    </w:p>
    <w:p>
      <w:pPr>
        <w:widowControl/>
        <w:shd w:val="clear" w:color="auto" w:fill="FFFFFF"/>
        <w:spacing w:line="560" w:lineRule="exact"/>
        <w:ind w:firstLine="562" w:firstLineChars="200"/>
        <w:rPr>
          <w:rFonts w:ascii="仿宋_GB2312" w:hAnsi="仿宋" w:eastAsia="仿宋_GB2312" w:cs="宋体"/>
          <w:color w:val="000000"/>
          <w:kern w:val="0"/>
          <w:sz w:val="28"/>
          <w:szCs w:val="28"/>
        </w:rPr>
      </w:pPr>
      <w:r>
        <w:rPr>
          <w:rFonts w:hint="eastAsia" w:ascii="楷体_GB2312" w:hAnsi="仿宋" w:eastAsia="楷体_GB2312" w:cs="宋体"/>
          <w:b/>
          <w:bCs/>
          <w:color w:val="000000"/>
          <w:kern w:val="0"/>
          <w:sz w:val="28"/>
          <w:szCs w:val="28"/>
        </w:rPr>
        <w:t>（四）乙组女子：</w:t>
      </w:r>
      <w:r>
        <w:rPr>
          <w:rFonts w:hint="eastAsia" w:ascii="仿宋_GB2312" w:hAnsi="仿宋" w:eastAsia="仿宋_GB2312" w:cs="宋体"/>
          <w:color w:val="000000"/>
          <w:kern w:val="0"/>
          <w:sz w:val="28"/>
          <w:szCs w:val="28"/>
        </w:rPr>
        <w:t>100米、200米、400米、800米、1500米、3000米、100米栏、4×100米接力、4×400米接力、铅球（4kg）、跳高、跳远、三级跳远</w:t>
      </w:r>
    </w:p>
    <w:p>
      <w:pPr>
        <w:widowControl/>
        <w:shd w:val="clear" w:color="auto" w:fill="FFFFFF"/>
        <w:spacing w:line="560" w:lineRule="exact"/>
        <w:ind w:firstLine="562" w:firstLineChars="200"/>
        <w:rPr>
          <w:rFonts w:ascii="仿宋_GB2312" w:hAnsi="仿宋" w:eastAsia="仿宋_GB2312" w:cs="宋体"/>
          <w:color w:val="000000"/>
          <w:kern w:val="0"/>
          <w:sz w:val="28"/>
          <w:szCs w:val="28"/>
        </w:rPr>
      </w:pPr>
      <w:r>
        <w:rPr>
          <w:rFonts w:hint="eastAsia" w:ascii="楷体_GB2312" w:hAnsi="仿宋" w:eastAsia="楷体_GB2312" w:cs="宋体"/>
          <w:b/>
          <w:bCs/>
          <w:color w:val="000000"/>
          <w:kern w:val="0"/>
          <w:sz w:val="28"/>
          <w:szCs w:val="28"/>
        </w:rPr>
        <w:t>（五）教工男子：</w:t>
      </w:r>
      <w:r>
        <w:rPr>
          <w:rFonts w:hint="eastAsia" w:ascii="仿宋_GB2312" w:hAnsi="仿宋" w:eastAsia="仿宋_GB2312" w:cs="宋体"/>
          <w:color w:val="000000"/>
          <w:kern w:val="0"/>
          <w:sz w:val="28"/>
          <w:szCs w:val="28"/>
        </w:rPr>
        <w:t>100米、200米、4×100米接力、跳远、铅球(5kg) 、趣味（羽球飞镖、射门竞准、篮球保龄、竞速接龙、鲤鱼戏珠、网球高尔夫）</w:t>
      </w:r>
    </w:p>
    <w:p>
      <w:pPr>
        <w:widowControl/>
        <w:shd w:val="clear" w:color="auto" w:fill="FFFFFF"/>
        <w:spacing w:line="560" w:lineRule="exact"/>
        <w:ind w:firstLine="562" w:firstLineChars="200"/>
        <w:rPr>
          <w:rFonts w:ascii="仿宋_GB2312" w:hAnsi="仿宋" w:eastAsia="仿宋_GB2312" w:cs="宋体"/>
          <w:color w:val="000000"/>
          <w:kern w:val="0"/>
          <w:sz w:val="28"/>
          <w:szCs w:val="28"/>
        </w:rPr>
      </w:pPr>
      <w:r>
        <w:rPr>
          <w:rFonts w:hint="eastAsia" w:ascii="楷体_GB2312" w:hAnsi="仿宋" w:eastAsia="楷体_GB2312" w:cs="宋体"/>
          <w:b/>
          <w:bCs/>
          <w:color w:val="000000"/>
          <w:kern w:val="0"/>
          <w:sz w:val="28"/>
          <w:szCs w:val="28"/>
        </w:rPr>
        <w:t>（六）教工女子：</w:t>
      </w:r>
      <w:r>
        <w:rPr>
          <w:rFonts w:hint="eastAsia" w:ascii="仿宋_GB2312" w:hAnsi="仿宋" w:eastAsia="仿宋_GB2312" w:cs="宋体"/>
          <w:color w:val="000000"/>
          <w:kern w:val="0"/>
          <w:sz w:val="28"/>
          <w:szCs w:val="28"/>
        </w:rPr>
        <w:t>100米、200米、4×100米接力、跳远、铅球（3kg）、趣味（羽球飞镖、射门竞准、篮球保龄、竞速接龙、鲤鱼戏珠、高尔夫</w:t>
      </w:r>
      <w:r>
        <w:rPr>
          <w:rFonts w:hint="eastAsia" w:ascii="仿宋_GB2312" w:hAnsi="仿宋" w:eastAsia="仿宋_GB2312" w:cs="宋体"/>
          <w:color w:val="000000"/>
          <w:kern w:val="0"/>
          <w:sz w:val="28"/>
          <w:szCs w:val="28"/>
          <w:lang w:eastAsia="zh-CN"/>
        </w:rPr>
        <w:t>推杆</w:t>
      </w:r>
      <w:r>
        <w:rPr>
          <w:rFonts w:hint="eastAsia" w:ascii="仿宋_GB2312" w:hAnsi="仿宋" w:eastAsia="仿宋_GB2312" w:cs="宋体"/>
          <w:color w:val="000000"/>
          <w:kern w:val="0"/>
          <w:sz w:val="28"/>
          <w:szCs w:val="28"/>
        </w:rPr>
        <w:t>）</w:t>
      </w:r>
    </w:p>
    <w:p>
      <w:pPr>
        <w:widowControl/>
        <w:shd w:val="clear" w:color="auto" w:fill="FFFFFF"/>
        <w:spacing w:line="560" w:lineRule="exac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五、参加办法</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（一）以学院或分会为单位组队报名参赛，体育学院以年级为单位报名参赛。报名参赛人员为在岗教职工和在校学生，且健康状况良好。（学生组检录时必须持本人有效证件进行检录，否则不准参赛）</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（二）各参赛队需报领队1人，教练员2～3人。</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（三）各参赛队每单项限报3人，每人限报2项，可兼报接力项目和趣味项目，接力和趣味项目每单位限报1队。（教工各趣味项目参赛部门均须至少一名副职以上领导参加，否则不准参赛）</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（四）学生甲组每队男、女运动员各限报20名（20×400米接力只需各学院正式学生，即可参赛）。</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（五）学生甲组运动员按组委会分配的号码区间自备号码布，比赛时必须在胸前佩戴号码布。</w:t>
      </w:r>
    </w:p>
    <w:p>
      <w:pPr>
        <w:widowControl/>
        <w:shd w:val="clear" w:color="auto" w:fill="FFFFFF"/>
        <w:spacing w:line="560" w:lineRule="exact"/>
        <w:ind w:firstLine="560" w:firstLineChars="200"/>
        <w:rPr>
          <w:rFonts w:hint="eastAsia" w:ascii="仿宋_GB2312" w:hAnsi="仿宋" w:eastAsia="仿宋_GB2312" w:cs="宋体"/>
          <w:color w:val="000000"/>
          <w:kern w:val="0"/>
          <w:sz w:val="28"/>
          <w:szCs w:val="28"/>
        </w:rPr>
      </w:pPr>
    </w:p>
    <w:p>
      <w:pPr>
        <w:widowControl/>
        <w:shd w:val="clear" w:color="auto" w:fill="FFFFFF"/>
        <w:spacing w:line="560" w:lineRule="exac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六、竞赛规则</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（一）采用国家体育总局最新审定的《田径规则》。</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（二）100米、200米、400米、800米、4×100米接力、4×400米接力采用预、决赛制；其余比赛项目采用决赛制。</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（三）100米、200米、400米、800米比赛人数不足8个人时，只设一个赛次；每单项、集体项目不足3人（队）时，取消该项比赛。</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（四）20×400米接力第一棒运动员采用分道站立式起跑，抢道与800米相同。</w:t>
      </w:r>
    </w:p>
    <w:p>
      <w:pPr>
        <w:widowControl/>
        <w:shd w:val="clear" w:color="auto" w:fill="FFFFFF"/>
        <w:spacing w:line="560" w:lineRule="exac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七、比赛器材的选用</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除运动员所用跑鞋（鞋钉必须是塑胶场地专用钉）自备外，其他器材由大会提供。</w:t>
      </w:r>
    </w:p>
    <w:p>
      <w:pPr>
        <w:widowControl/>
        <w:shd w:val="clear" w:color="auto" w:fill="FFFFFF"/>
        <w:spacing w:line="560" w:lineRule="exac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八、录取名次及奖励</w:t>
      </w:r>
    </w:p>
    <w:p>
      <w:pPr>
        <w:widowControl/>
        <w:shd w:val="clear" w:color="auto" w:fill="FFFFFF"/>
        <w:spacing w:line="560" w:lineRule="exact"/>
        <w:ind w:firstLine="562" w:firstLineChars="200"/>
        <w:rPr>
          <w:rFonts w:hint="eastAsia" w:ascii="楷体_GB2312" w:hAnsi="仿宋" w:eastAsia="楷体_GB2312" w:cs="宋体"/>
          <w:b/>
          <w:bCs/>
          <w:color w:val="000000"/>
          <w:kern w:val="0"/>
          <w:sz w:val="28"/>
          <w:szCs w:val="28"/>
        </w:rPr>
      </w:pPr>
      <w:r>
        <w:rPr>
          <w:rFonts w:hint="eastAsia" w:ascii="楷体_GB2312" w:hAnsi="仿宋" w:eastAsia="楷体_GB2312" w:cs="宋体"/>
          <w:b/>
          <w:bCs/>
          <w:color w:val="000000"/>
          <w:kern w:val="0"/>
          <w:sz w:val="28"/>
          <w:szCs w:val="28"/>
        </w:rPr>
        <w:t>（一）个人名次</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1、学生甲组、教职工组各单项及接力均取前八名，按9、7、6、5、4、3、2、1计分。参赛人数等于或不足8人时，名次减一录取，计分方法同上。</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2、学生乙组各单项取前六名，按7、5、4、3、2、1计分。参赛人数等于或不足6人（队）时，名次减一录取，计分方法同上。</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3、接力项目参照前两项计分方法双倍计分；趣味项目成绩双倍记分，不予奖励。</w:t>
      </w:r>
    </w:p>
    <w:p>
      <w:pPr>
        <w:widowControl/>
        <w:shd w:val="clear" w:color="auto" w:fill="FFFFFF"/>
        <w:spacing w:line="56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4、名次并列者，得分平均计算，无下一名次。</w:t>
      </w:r>
    </w:p>
    <w:p>
      <w:pPr>
        <w:widowControl/>
        <w:shd w:val="clear" w:color="auto" w:fill="FFFFFF"/>
        <w:spacing w:line="560" w:lineRule="exact"/>
        <w:ind w:firstLine="562" w:firstLineChars="200"/>
        <w:rPr>
          <w:rFonts w:ascii="楷体_GB2312" w:hAnsi="仿宋" w:eastAsia="楷体_GB2312" w:cs="宋体"/>
          <w:b/>
          <w:bCs/>
          <w:color w:val="000000"/>
          <w:kern w:val="0"/>
          <w:sz w:val="28"/>
          <w:szCs w:val="28"/>
        </w:rPr>
      </w:pPr>
      <w:r>
        <w:rPr>
          <w:rFonts w:hint="eastAsia" w:ascii="楷体_GB2312" w:hAnsi="仿宋" w:eastAsia="楷体_GB2312" w:cs="宋体"/>
          <w:b/>
          <w:bCs/>
          <w:color w:val="000000"/>
          <w:kern w:val="0"/>
          <w:sz w:val="28"/>
          <w:szCs w:val="28"/>
        </w:rPr>
        <w:t>（二）团体名次</w:t>
      </w:r>
    </w:p>
    <w:p>
      <w:pPr>
        <w:widowControl/>
        <w:shd w:val="clear" w:color="auto" w:fill="FFFFFF"/>
        <w:spacing w:line="54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学生甲组录取团体总分前六名；教职工组分别录取前四名（学院）和前二名（行政）；乙组录取团体总分前二名。团体总分按运动员在单项比赛中得分和破纪录加分的总和计算。得分多者名次列前。若相等，以破纪录多者名次列前；仍相等则以获第一名多者名次列前，若第一名仍相等则以第二名多者名次列前，以此类推。</w:t>
      </w:r>
    </w:p>
    <w:p>
      <w:pPr>
        <w:widowControl/>
        <w:shd w:val="clear" w:color="auto" w:fill="FFFFFF"/>
        <w:spacing w:line="540" w:lineRule="exact"/>
        <w:ind w:firstLine="562" w:firstLineChars="200"/>
        <w:rPr>
          <w:rFonts w:ascii="楷体_GB2312" w:hAnsi="仿宋" w:eastAsia="楷体_GB2312" w:cs="宋体"/>
          <w:b/>
          <w:bCs/>
          <w:color w:val="000000"/>
          <w:kern w:val="0"/>
          <w:sz w:val="28"/>
          <w:szCs w:val="28"/>
        </w:rPr>
      </w:pPr>
      <w:r>
        <w:rPr>
          <w:rFonts w:hint="eastAsia" w:ascii="楷体_GB2312" w:hAnsi="仿宋" w:eastAsia="楷体_GB2312" w:cs="宋体"/>
          <w:b/>
          <w:bCs/>
          <w:color w:val="000000"/>
          <w:kern w:val="0"/>
          <w:sz w:val="28"/>
          <w:szCs w:val="28"/>
        </w:rPr>
        <w:t>（三）破记录加分</w:t>
      </w:r>
    </w:p>
    <w:p>
      <w:pPr>
        <w:widowControl/>
        <w:shd w:val="clear" w:color="auto" w:fill="FFFFFF"/>
        <w:spacing w:line="54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破河南省大学生田径运动会记录加20分；破学校运动会记录加10分；同一人（队）在同一项目多次破纪录，只加一次破纪录分。</w:t>
      </w:r>
    </w:p>
    <w:p>
      <w:pPr>
        <w:widowControl/>
        <w:shd w:val="clear" w:color="auto" w:fill="FFFFFF"/>
        <w:spacing w:line="540" w:lineRule="exact"/>
        <w:ind w:firstLine="562" w:firstLineChars="200"/>
        <w:rPr>
          <w:rFonts w:ascii="楷体_GB2312" w:hAnsi="仿宋" w:eastAsia="楷体_GB2312" w:cs="宋体"/>
          <w:b/>
          <w:bCs/>
          <w:color w:val="000000"/>
          <w:kern w:val="0"/>
          <w:sz w:val="28"/>
          <w:szCs w:val="28"/>
        </w:rPr>
      </w:pPr>
      <w:r>
        <w:rPr>
          <w:rFonts w:hint="eastAsia" w:ascii="楷体_GB2312" w:hAnsi="仿宋" w:eastAsia="楷体_GB2312" w:cs="宋体"/>
          <w:b/>
          <w:bCs/>
          <w:color w:val="000000"/>
          <w:kern w:val="0"/>
          <w:sz w:val="28"/>
          <w:szCs w:val="28"/>
        </w:rPr>
        <w:t>（四）奖励</w:t>
      </w:r>
    </w:p>
    <w:p>
      <w:pPr>
        <w:widowControl/>
        <w:shd w:val="clear" w:color="auto" w:fill="FFFFFF"/>
        <w:spacing w:line="54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1、甲组奖励单项前六名，团体前六名；乙组奖励单项前三名，团体前二名；教工组奖励单项前六名，团体分别奖励前四名（学院）和前二名（行政）。</w:t>
      </w:r>
    </w:p>
    <w:p>
      <w:pPr>
        <w:widowControl/>
        <w:shd w:val="clear" w:color="auto" w:fill="FFFFFF"/>
        <w:spacing w:line="54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2、设体育道德风尚奖2</w:t>
      </w:r>
      <w:r>
        <w:rPr>
          <w:rFonts w:hint="eastAsia" w:ascii="仿宋_GB2312" w:hAnsi="仿宋" w:eastAsia="仿宋_GB2312" w:cs="宋体"/>
          <w:color w:val="000000"/>
          <w:kern w:val="0"/>
          <w:sz w:val="28"/>
          <w:szCs w:val="28"/>
          <w:lang w:val="en-US" w:eastAsia="zh-CN"/>
        </w:rPr>
        <w:t>3</w:t>
      </w:r>
      <w:r>
        <w:rPr>
          <w:rFonts w:hint="eastAsia" w:ascii="仿宋_GB2312" w:hAnsi="仿宋" w:eastAsia="仿宋_GB2312" w:cs="宋体"/>
          <w:color w:val="000000"/>
          <w:kern w:val="0"/>
          <w:sz w:val="28"/>
          <w:szCs w:val="28"/>
        </w:rPr>
        <w:t>个（学院1</w:t>
      </w:r>
      <w:r>
        <w:rPr>
          <w:rFonts w:hint="eastAsia" w:ascii="仿宋_GB2312" w:hAnsi="仿宋" w:eastAsia="仿宋_GB2312" w:cs="宋体"/>
          <w:color w:val="000000"/>
          <w:kern w:val="0"/>
          <w:sz w:val="28"/>
          <w:szCs w:val="28"/>
          <w:lang w:val="en-US" w:eastAsia="zh-CN"/>
        </w:rPr>
        <w:t>9</w:t>
      </w:r>
      <w:r>
        <w:rPr>
          <w:rFonts w:hint="eastAsia" w:ascii="仿宋_GB2312" w:hAnsi="仿宋" w:eastAsia="仿宋_GB2312" w:cs="宋体"/>
          <w:color w:val="000000"/>
          <w:kern w:val="0"/>
          <w:sz w:val="28"/>
          <w:szCs w:val="28"/>
        </w:rPr>
        <w:t>个，由各学院推荐一个班级；行政4个分会；按照体育道德风尚奖评选办法实施）；设优秀组织奖</w:t>
      </w:r>
      <w:r>
        <w:rPr>
          <w:rFonts w:hint="eastAsia" w:ascii="仿宋_GB2312" w:hAnsi="仿宋" w:eastAsia="仿宋_GB2312" w:cs="宋体"/>
          <w:color w:val="000000"/>
          <w:kern w:val="0"/>
          <w:sz w:val="28"/>
          <w:szCs w:val="28"/>
          <w:lang w:val="en-US" w:eastAsia="zh-CN"/>
        </w:rPr>
        <w:t>9</w:t>
      </w:r>
      <w:r>
        <w:rPr>
          <w:rFonts w:hint="eastAsia" w:ascii="仿宋_GB2312" w:hAnsi="仿宋" w:eastAsia="仿宋_GB2312" w:cs="宋体"/>
          <w:color w:val="000000"/>
          <w:kern w:val="0"/>
          <w:sz w:val="28"/>
          <w:szCs w:val="28"/>
        </w:rPr>
        <w:t>个；由大会组委会评出，并给予奖励。</w:t>
      </w:r>
      <w:bookmarkStart w:id="0" w:name="_GoBack"/>
      <w:bookmarkEnd w:id="0"/>
    </w:p>
    <w:p>
      <w:pPr>
        <w:widowControl/>
        <w:shd w:val="clear" w:color="auto" w:fill="FFFFFF"/>
        <w:spacing w:line="540" w:lineRule="exact"/>
        <w:rPr>
          <w:rFonts w:ascii="楷体_GB2312" w:hAnsi="仿宋" w:eastAsia="楷体_GB2312" w:cs="宋体"/>
          <w:b/>
          <w:bCs/>
          <w:color w:val="000000"/>
          <w:kern w:val="0"/>
          <w:sz w:val="28"/>
          <w:szCs w:val="28"/>
        </w:rPr>
      </w:pPr>
      <w:r>
        <w:rPr>
          <w:rFonts w:hint="eastAsia" w:ascii="黑体" w:hAnsi="黑体" w:eastAsia="黑体" w:cs="宋体"/>
          <w:bCs/>
          <w:color w:val="000000"/>
          <w:kern w:val="0"/>
          <w:sz w:val="32"/>
          <w:szCs w:val="32"/>
        </w:rPr>
        <w:t>九、报名时间及办法</w:t>
      </w:r>
    </w:p>
    <w:p>
      <w:pPr>
        <w:widowControl/>
        <w:shd w:val="clear" w:color="auto" w:fill="FFFFFF"/>
        <w:spacing w:line="540" w:lineRule="exact"/>
        <w:ind w:firstLine="560" w:firstLineChars="200"/>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各参赛队必须把男、女运动员分开填写（见附件），并将报名单一式两份加盖单位公章后，202</w:t>
      </w:r>
      <w:r>
        <w:rPr>
          <w:rFonts w:hint="eastAsia" w:ascii="仿宋_GB2312" w:hAnsi="仿宋" w:eastAsia="仿宋_GB2312" w:cs="宋体"/>
          <w:color w:val="000000"/>
          <w:kern w:val="0"/>
          <w:sz w:val="28"/>
          <w:szCs w:val="28"/>
          <w:lang w:val="en-US" w:eastAsia="zh-CN"/>
        </w:rPr>
        <w:t>2</w:t>
      </w:r>
      <w:r>
        <w:rPr>
          <w:rFonts w:hint="eastAsia" w:ascii="仿宋_GB2312" w:hAnsi="仿宋" w:eastAsia="仿宋_GB2312" w:cs="宋体"/>
          <w:color w:val="000000"/>
          <w:kern w:val="0"/>
          <w:sz w:val="28"/>
          <w:szCs w:val="28"/>
        </w:rPr>
        <w:t>年</w:t>
      </w:r>
      <w:r>
        <w:rPr>
          <w:rFonts w:hint="eastAsia" w:ascii="仿宋_GB2312" w:hAnsi="仿宋" w:eastAsia="仿宋_GB2312" w:cs="宋体"/>
          <w:color w:val="000000"/>
          <w:kern w:val="0"/>
          <w:sz w:val="28"/>
          <w:szCs w:val="28"/>
          <w:lang w:val="en-US" w:eastAsia="zh-CN"/>
        </w:rPr>
        <w:t>3</w:t>
      </w:r>
      <w:r>
        <w:rPr>
          <w:rFonts w:hint="eastAsia" w:ascii="仿宋_GB2312" w:hAnsi="仿宋" w:eastAsia="仿宋_GB2312" w:cs="宋体"/>
          <w:color w:val="000000"/>
          <w:kern w:val="0"/>
          <w:sz w:val="28"/>
          <w:szCs w:val="28"/>
        </w:rPr>
        <w:t>月</w:t>
      </w:r>
      <w:r>
        <w:rPr>
          <w:rFonts w:hint="eastAsia" w:ascii="仿宋_GB2312" w:hAnsi="仿宋" w:eastAsia="仿宋_GB2312" w:cs="宋体"/>
          <w:color w:val="000000"/>
          <w:kern w:val="0"/>
          <w:sz w:val="28"/>
          <w:szCs w:val="28"/>
          <w:lang w:val="en-US" w:eastAsia="zh-CN"/>
        </w:rPr>
        <w:t>26</w:t>
      </w:r>
      <w:r>
        <w:rPr>
          <w:rFonts w:hint="eastAsia" w:ascii="仿宋_GB2312" w:hAnsi="仿宋" w:eastAsia="仿宋_GB2312" w:cs="宋体"/>
          <w:color w:val="000000"/>
          <w:kern w:val="0"/>
          <w:sz w:val="28"/>
          <w:szCs w:val="28"/>
        </w:rPr>
        <w:t>日</w:t>
      </w:r>
      <w:r>
        <w:rPr>
          <w:rFonts w:hint="eastAsia" w:ascii="仿宋_GB2312" w:hAnsi="仿宋" w:eastAsia="仿宋_GB2312" w:cs="宋体"/>
          <w:color w:val="000000"/>
          <w:kern w:val="0"/>
          <w:sz w:val="28"/>
          <w:szCs w:val="28"/>
          <w:lang w:eastAsia="zh-CN"/>
        </w:rPr>
        <w:t>、</w:t>
      </w:r>
      <w:r>
        <w:rPr>
          <w:rFonts w:hint="eastAsia" w:ascii="仿宋_GB2312" w:hAnsi="仿宋" w:eastAsia="仿宋_GB2312" w:cs="宋体"/>
          <w:color w:val="000000"/>
          <w:kern w:val="0"/>
          <w:sz w:val="28"/>
          <w:szCs w:val="28"/>
          <w:lang w:val="en-US" w:eastAsia="zh-CN"/>
        </w:rPr>
        <w:t>27日（上午8：00-12：00；下午15：00-18：00）</w:t>
      </w:r>
      <w:r>
        <w:rPr>
          <w:rFonts w:hint="eastAsia" w:ascii="仿宋_GB2312" w:hAnsi="仿宋" w:eastAsia="仿宋_GB2312" w:cs="宋体"/>
          <w:color w:val="000000"/>
          <w:kern w:val="0"/>
          <w:sz w:val="28"/>
          <w:szCs w:val="28"/>
        </w:rPr>
        <w:t>把学生组、教工组</w:t>
      </w:r>
      <w:r>
        <w:rPr>
          <w:rFonts w:hint="eastAsia" w:ascii="仿宋_GB2312" w:hAnsi="仿宋" w:eastAsia="仿宋_GB2312" w:cs="宋体"/>
          <w:color w:val="000000"/>
          <w:kern w:val="0"/>
          <w:sz w:val="28"/>
          <w:szCs w:val="28"/>
          <w:lang w:eastAsia="zh-CN"/>
        </w:rPr>
        <w:t>纸质</w:t>
      </w:r>
      <w:r>
        <w:rPr>
          <w:rFonts w:hint="eastAsia" w:ascii="仿宋_GB2312" w:hAnsi="仿宋" w:eastAsia="仿宋_GB2312" w:cs="宋体"/>
          <w:color w:val="000000"/>
          <w:kern w:val="0"/>
          <w:sz w:val="28"/>
          <w:szCs w:val="28"/>
        </w:rPr>
        <w:t>报名</w:t>
      </w:r>
      <w:r>
        <w:rPr>
          <w:rFonts w:hint="eastAsia" w:ascii="仿宋_GB2312" w:hAnsi="仿宋" w:eastAsia="仿宋_GB2312" w:cs="宋体"/>
          <w:color w:val="000000"/>
          <w:kern w:val="0"/>
          <w:sz w:val="28"/>
          <w:szCs w:val="28"/>
          <w:lang w:eastAsia="zh-CN"/>
        </w:rPr>
        <w:t>表和电子报名表</w:t>
      </w:r>
      <w:r>
        <w:rPr>
          <w:rFonts w:hint="eastAsia" w:ascii="仿宋_GB2312" w:hAnsi="仿宋" w:eastAsia="仿宋_GB2312" w:cs="宋体"/>
          <w:color w:val="000000"/>
          <w:kern w:val="0"/>
          <w:sz w:val="28"/>
          <w:szCs w:val="28"/>
        </w:rPr>
        <w:t>送至9号楼207室体育学院办公室</w:t>
      </w:r>
      <w:r>
        <w:rPr>
          <w:rFonts w:hint="eastAsia" w:ascii="仿宋_GB2312" w:hAnsi="仿宋" w:eastAsia="仿宋_GB2312" w:cs="宋体"/>
          <w:color w:val="000000"/>
          <w:kern w:val="0"/>
          <w:sz w:val="28"/>
          <w:szCs w:val="28"/>
          <w:lang w:eastAsia="zh-CN"/>
        </w:rPr>
        <w:t>张颖杰老师</w:t>
      </w:r>
      <w:r>
        <w:rPr>
          <w:rFonts w:hint="eastAsia" w:ascii="仿宋_GB2312" w:hAnsi="仿宋" w:eastAsia="仿宋_GB2312" w:cs="宋体"/>
          <w:color w:val="000000"/>
          <w:kern w:val="0"/>
          <w:sz w:val="28"/>
          <w:szCs w:val="28"/>
        </w:rPr>
        <w:t>处。逾期不报者视为弃权；报名后不得更改队员或比赛项目。</w:t>
      </w:r>
    </w:p>
    <w:p>
      <w:pPr>
        <w:widowControl/>
        <w:shd w:val="clear" w:color="auto" w:fill="FFFFFF"/>
        <w:spacing w:line="560" w:lineRule="exact"/>
        <w:ind w:firstLine="482" w:firstLineChars="200"/>
        <w:rPr>
          <w:rFonts w:hint="eastAsia" w:ascii="黑体" w:hAnsi="黑体" w:eastAsia="黑体" w:cs="宋体"/>
          <w:b/>
          <w:color w:val="000000"/>
          <w:kern w:val="0"/>
          <w:sz w:val="24"/>
        </w:rPr>
      </w:pPr>
      <w:r>
        <w:rPr>
          <w:rFonts w:hint="eastAsia" w:ascii="黑体" w:hAnsi="黑体" w:eastAsia="黑体" w:cs="宋体"/>
          <w:b/>
          <w:color w:val="000000"/>
          <w:kern w:val="0"/>
          <w:sz w:val="24"/>
        </w:rPr>
        <w:t>注：未尽事宜另行通知，本规程解释权属大会组委会。</w:t>
      </w:r>
    </w:p>
    <w:p>
      <w:pPr>
        <w:widowControl/>
        <w:shd w:val="clear" w:color="auto" w:fill="FFFFFF"/>
        <w:spacing w:line="560" w:lineRule="exact"/>
        <w:ind w:firstLine="482" w:firstLineChars="200"/>
        <w:rPr>
          <w:rFonts w:hint="eastAsia" w:ascii="黑体" w:hAnsi="黑体" w:eastAsia="黑体" w:cs="宋体"/>
          <w:b/>
          <w:color w:val="000000"/>
          <w:kern w:val="0"/>
          <w:sz w:val="24"/>
        </w:rPr>
      </w:pPr>
    </w:p>
    <w:p>
      <w:pPr>
        <w:widowControl/>
        <w:shd w:val="clear" w:color="auto" w:fill="FFFFFF"/>
        <w:spacing w:line="560" w:lineRule="exact"/>
        <w:ind w:firstLine="482" w:firstLineChars="200"/>
        <w:rPr>
          <w:rFonts w:hint="eastAsia" w:ascii="黑体" w:hAnsi="黑体" w:eastAsia="黑体" w:cs="宋体"/>
          <w:b/>
          <w:color w:val="000000"/>
          <w:kern w:val="0"/>
          <w:sz w:val="24"/>
        </w:rPr>
      </w:pPr>
    </w:p>
    <w:p>
      <w:pPr>
        <w:widowControl/>
        <w:shd w:val="clear" w:color="auto" w:fill="FFFFFF"/>
        <w:spacing w:line="500" w:lineRule="exact"/>
        <w:jc w:val="left"/>
        <w:rPr>
          <w:rFonts w:hint="default" w:ascii="方正小标宋简体" w:hAnsi="微软雅黑" w:eastAsia="方正小标宋简体" w:cs="宋体"/>
          <w:b/>
          <w:color w:val="000000"/>
          <w:w w:val="80"/>
          <w:kern w:val="0"/>
          <w:sz w:val="28"/>
          <w:szCs w:val="28"/>
          <w:lang w:val="en-US" w:eastAsia="zh-CN"/>
        </w:rPr>
      </w:pPr>
    </w:p>
    <w:p>
      <w:pPr>
        <w:widowControl/>
        <w:shd w:val="clear" w:color="auto" w:fill="FFFFFF"/>
        <w:spacing w:line="500" w:lineRule="exact"/>
        <w:jc w:val="center"/>
        <w:rPr>
          <w:rFonts w:ascii="方正小标宋简体" w:hAnsi="微软雅黑" w:eastAsia="方正小标宋简体" w:cs="宋体"/>
          <w:b/>
          <w:color w:val="000000"/>
          <w:w w:val="80"/>
          <w:kern w:val="0"/>
          <w:sz w:val="44"/>
          <w:szCs w:val="44"/>
        </w:rPr>
      </w:pPr>
      <w:r>
        <w:rPr>
          <w:rFonts w:hint="eastAsia" w:ascii="方正小标宋简体" w:hAnsi="微软雅黑" w:eastAsia="方正小标宋简体" w:cs="宋体"/>
          <w:b/>
          <w:color w:val="000000"/>
          <w:w w:val="80"/>
          <w:kern w:val="0"/>
          <w:sz w:val="44"/>
          <w:szCs w:val="44"/>
        </w:rPr>
        <w:t>黄淮学院第十</w:t>
      </w:r>
      <w:r>
        <w:rPr>
          <w:rFonts w:hint="eastAsia" w:ascii="方正小标宋简体" w:hAnsi="微软雅黑" w:eastAsia="方正小标宋简体" w:cs="宋体"/>
          <w:b/>
          <w:color w:val="000000"/>
          <w:w w:val="80"/>
          <w:kern w:val="0"/>
          <w:sz w:val="44"/>
          <w:szCs w:val="44"/>
          <w:lang w:eastAsia="zh-CN"/>
        </w:rPr>
        <w:t>八</w:t>
      </w:r>
      <w:r>
        <w:rPr>
          <w:rFonts w:hint="eastAsia" w:ascii="方正小标宋简体" w:hAnsi="微软雅黑" w:eastAsia="方正小标宋简体" w:cs="宋体"/>
          <w:b/>
          <w:color w:val="000000"/>
          <w:w w:val="80"/>
          <w:kern w:val="0"/>
          <w:sz w:val="44"/>
          <w:szCs w:val="44"/>
        </w:rPr>
        <w:t>届运动会教职工趣味项目规则和方法</w:t>
      </w:r>
    </w:p>
    <w:p>
      <w:pPr>
        <w:widowControl/>
        <w:shd w:val="clear" w:color="auto" w:fill="FFFFFF"/>
        <w:spacing w:line="500" w:lineRule="exact"/>
        <w:jc w:val="left"/>
        <w:rPr>
          <w:rFonts w:ascii="方正小标宋简体" w:hAnsi="微软雅黑" w:eastAsia="方正小标宋简体" w:cs="宋体"/>
          <w:b/>
          <w:color w:val="000000"/>
          <w:kern w:val="0"/>
          <w:sz w:val="30"/>
          <w:szCs w:val="30"/>
        </w:rPr>
      </w:pPr>
    </w:p>
    <w:p>
      <w:pPr>
        <w:widowControl/>
        <w:shd w:val="clear" w:color="auto" w:fill="FFFFFF"/>
        <w:spacing w:line="560" w:lineRule="exact"/>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一、射门竞准</w:t>
      </w:r>
    </w:p>
    <w:p>
      <w:pPr>
        <w:widowControl/>
        <w:shd w:val="clear" w:color="auto" w:fill="FFFFFF"/>
        <w:spacing w:line="560" w:lineRule="exact"/>
        <w:ind w:firstLine="560" w:firstLineChars="200"/>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在离球门大禁区外（16.5米）半圆内射门。每组10人</w:t>
      </w:r>
      <w:r>
        <w:rPr>
          <w:rFonts w:hint="eastAsia" w:ascii="仿宋_GB2312" w:hAnsi="微软雅黑" w:eastAsia="仿宋_GB2312" w:cs="宋体"/>
          <w:color w:val="000000"/>
          <w:kern w:val="0"/>
          <w:sz w:val="28"/>
          <w:szCs w:val="28"/>
        </w:rPr>
        <w:t>（女队员至少3名）</w:t>
      </w:r>
      <w:r>
        <w:rPr>
          <w:rFonts w:hint="eastAsia" w:ascii="仿宋_GB2312" w:hAnsi="仿宋" w:eastAsia="仿宋_GB2312" w:cs="宋体"/>
          <w:color w:val="000000"/>
          <w:kern w:val="0"/>
          <w:sz w:val="28"/>
          <w:szCs w:val="28"/>
        </w:rPr>
        <w:t>，当听到“开始”口令后开始射门，每人射门3次，以10人总射门得分数计算成绩，多者优胜。完成射门的运动员即开始协助捡球。从第一名运动员第一脚触球射门计时开始至最后一名运动员最后一脚触球射门计时结束。如遇多队射门得分相同，以耗时少的队伍名次列前。</w:t>
      </w:r>
    </w:p>
    <w:p>
      <w:pPr>
        <w:widowControl/>
        <w:shd w:val="clear" w:color="auto" w:fill="FFFFFF"/>
        <w:spacing w:line="560" w:lineRule="exact"/>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二、鲤鱼戏珠</w:t>
      </w:r>
    </w:p>
    <w:p>
      <w:pPr>
        <w:widowControl/>
        <w:shd w:val="clear" w:color="auto" w:fill="FFFFFF"/>
        <w:spacing w:line="560" w:lineRule="exact"/>
        <w:ind w:firstLine="560" w:firstLineChars="200"/>
        <w:rPr>
          <w:rFonts w:hint="eastAsia" w:ascii="仿宋_GB2312" w:hAnsi="微软雅黑" w:eastAsia="仿宋_GB2312" w:cs="宋体"/>
          <w:color w:val="000000"/>
          <w:kern w:val="0"/>
          <w:sz w:val="28"/>
          <w:szCs w:val="28"/>
        </w:rPr>
      </w:pPr>
      <w:r>
        <w:rPr>
          <w:rFonts w:hint="eastAsia" w:ascii="仿宋_GB2312" w:hAnsi="仿宋" w:eastAsia="仿宋_GB2312" w:cs="宋体"/>
          <w:color w:val="000000"/>
          <w:kern w:val="0"/>
          <w:sz w:val="28"/>
          <w:szCs w:val="28"/>
        </w:rPr>
        <w:t>每队5人（男女不限），一个网球、纸篓（纸篓背在背后），跑到指定地点后将网球用力掷向地面，网球弹起来后用身后的纸篓接住，什么时间接住什么时间往回跑，以此类推完成比赛。用时少者名次靠前。</w:t>
      </w:r>
    </w:p>
    <w:p>
      <w:pPr>
        <w:widowControl/>
        <w:shd w:val="clear" w:color="auto" w:fill="FFFFFF"/>
        <w:spacing w:line="560" w:lineRule="exact"/>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三、羽球飞镖</w:t>
      </w:r>
    </w:p>
    <w:p>
      <w:pPr>
        <w:widowControl/>
        <w:shd w:val="clear" w:color="auto" w:fill="FFFFFF"/>
        <w:spacing w:line="560" w:lineRule="exact"/>
        <w:ind w:firstLine="560" w:firstLineChars="200"/>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每队10人（男女不限），把直径为4.5米的圆分成五环，每环间距50公分，圆心直径50公分，参赛者站在距圆心的10米线后，持羽毛球拍击发羽毛球(不限姿势)，计分以第一落点为准，进入圆心是5分，以此类推，分数分别为4、3、2、1。球落到圈外不得分，压线以外边缘为准（可记分）。每人可击发3次，单人一计分，10人全部击发完毕后再计算总得分，得分多的队获胜。如得分相同，每队单人得分最高者相比，得分高者列前，如还相同，每队单人得分次高者相比，得分高者列前，以此类推。如全部相同，猜硬币决出胜负。</w:t>
      </w:r>
    </w:p>
    <w:p>
      <w:pPr>
        <w:widowControl/>
        <w:shd w:val="clear" w:color="auto" w:fill="FFFFFF"/>
        <w:spacing w:line="560" w:lineRule="exact"/>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四、篮球保龄</w:t>
      </w:r>
    </w:p>
    <w:p>
      <w:pPr>
        <w:widowControl/>
        <w:shd w:val="clear" w:color="auto" w:fill="FFFFFF"/>
        <w:spacing w:line="560" w:lineRule="exact"/>
        <w:ind w:firstLine="560" w:firstLineChars="200"/>
        <w:rPr>
          <w:rFonts w:hint="eastAsia" w:ascii="仿宋_GB2312" w:hAnsi="微软雅黑" w:eastAsia="仿宋_GB2312" w:cs="宋体"/>
          <w:color w:val="000000"/>
          <w:kern w:val="0"/>
          <w:sz w:val="28"/>
          <w:szCs w:val="28"/>
        </w:rPr>
      </w:pPr>
      <w:r>
        <w:rPr>
          <w:rFonts w:hint="eastAsia" w:ascii="仿宋_GB2312" w:hAnsi="仿宋" w:eastAsia="仿宋_GB2312" w:cs="宋体"/>
          <w:color w:val="000000"/>
          <w:kern w:val="0"/>
          <w:sz w:val="28"/>
          <w:szCs w:val="28"/>
        </w:rPr>
        <w:t>每队10人（男女不限）。参赛者站在距离目标10米线后，持篮球以地滚球的方式撞击目标，篮球2米内必须触地，篮球触地后不得离开地面，每个目标前、后、左、右的距离为20厘米，目标倒地得分（目标共10个，倒地1个计1分）得分多的队获胜。每人击发1次，单人一计分，10人全部击发完毕后再计算总得分，如得分相同，每队单人得分最高者相比，得分高者列前，如还相同，每队单人得分次高者相比，得分高者列前，以此类推。如全部相同，猜硬币决出胜负。</w:t>
      </w:r>
    </w:p>
    <w:p>
      <w:pPr>
        <w:widowControl/>
        <w:shd w:val="clear" w:color="auto" w:fill="FFFFFF"/>
        <w:spacing w:line="560" w:lineRule="exact"/>
        <w:ind w:firstLine="560" w:firstLineChars="200"/>
        <w:rPr>
          <w:rFonts w:hint="eastAsia" w:ascii="仿宋_GB2312" w:hAnsi="微软雅黑" w:eastAsia="仿宋_GB2312" w:cs="宋体"/>
          <w:color w:val="000000"/>
          <w:kern w:val="0"/>
          <w:sz w:val="28"/>
          <w:szCs w:val="28"/>
        </w:rPr>
      </w:pPr>
    </w:p>
    <w:p>
      <w:pPr>
        <w:spacing w:line="560" w:lineRule="exact"/>
        <w:rPr>
          <w:rFonts w:hint="eastAsia" w:ascii="仿宋_GB2312" w:hAnsi="宋体" w:eastAsia="仿宋_GB2312"/>
          <w:sz w:val="28"/>
          <w:szCs w:val="28"/>
        </w:rPr>
      </w:pPr>
      <w:r>
        <w:rPr>
          <w:rFonts w:hint="eastAsia" w:ascii="仿宋_GB2312" w:hAnsi="宋体" w:eastAsia="仿宋_GB2312"/>
          <w:sz w:val="28"/>
          <w:szCs w:val="28"/>
        </w:rPr>
        <mc:AlternateContent>
          <mc:Choice Requires="wpg">
            <w:drawing>
              <wp:anchor distT="0" distB="0" distL="114300" distR="114300" simplePos="0" relativeHeight="251659264" behindDoc="0" locked="0" layoutInCell="1" allowOverlap="1">
                <wp:simplePos x="0" y="0"/>
                <wp:positionH relativeFrom="column">
                  <wp:posOffset>938530</wp:posOffset>
                </wp:positionH>
                <wp:positionV relativeFrom="paragraph">
                  <wp:posOffset>86995</wp:posOffset>
                </wp:positionV>
                <wp:extent cx="3314700" cy="986155"/>
                <wp:effectExtent l="5080" t="4445" r="13970" b="19050"/>
                <wp:wrapNone/>
                <wp:docPr id="17" name="组合 17"/>
                <wp:cNvGraphicFramePr/>
                <a:graphic xmlns:a="http://schemas.openxmlformats.org/drawingml/2006/main">
                  <a:graphicData uri="http://schemas.microsoft.com/office/word/2010/wordprocessingGroup">
                    <wpg:wgp>
                      <wpg:cNvGrpSpPr/>
                      <wpg:grpSpPr>
                        <a:xfrm>
                          <a:off x="0" y="0"/>
                          <a:ext cx="3314700" cy="986155"/>
                          <a:chOff x="2858" y="6906"/>
                          <a:chExt cx="5220" cy="2028"/>
                        </a:xfrm>
                      </wpg:grpSpPr>
                      <wpg:grpSp>
                        <wpg:cNvPr id="12" name="组合 12"/>
                        <wpg:cNvGrpSpPr/>
                        <wpg:grpSpPr>
                          <a:xfrm>
                            <a:off x="6098" y="6906"/>
                            <a:ext cx="1980" cy="2028"/>
                            <a:chOff x="5018" y="7062"/>
                            <a:chExt cx="1980" cy="2028"/>
                          </a:xfrm>
                        </wpg:grpSpPr>
                        <wpg:grpSp>
                          <wpg:cNvPr id="5" name="组合 5"/>
                          <wpg:cNvGrpSpPr/>
                          <wpg:grpSpPr>
                            <a:xfrm>
                              <a:off x="6638" y="7062"/>
                              <a:ext cx="360" cy="2028"/>
                              <a:chOff x="6379" y="6794"/>
                              <a:chExt cx="288" cy="1610"/>
                            </a:xfrm>
                          </wpg:grpSpPr>
                          <wps:wsp>
                            <wps:cNvPr id="1" name="椭圆 1"/>
                            <wps:cNvSpPr/>
                            <wps:spPr>
                              <a:xfrm>
                                <a:off x="6379" y="6794"/>
                                <a:ext cx="288" cy="248"/>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 name="椭圆 2"/>
                            <wps:cNvSpPr/>
                            <wps:spPr>
                              <a:xfrm>
                                <a:off x="6379" y="7165"/>
                                <a:ext cx="288" cy="25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 name="椭圆 3"/>
                            <wps:cNvSpPr/>
                            <wps:spPr>
                              <a:xfrm>
                                <a:off x="6379" y="7661"/>
                                <a:ext cx="288" cy="249"/>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 name="椭圆 4"/>
                            <wps:cNvSpPr/>
                            <wps:spPr>
                              <a:xfrm>
                                <a:off x="6379" y="8157"/>
                                <a:ext cx="288" cy="247"/>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s:wsp>
                          <wps:cNvPr id="6" name="椭圆 6"/>
                          <wps:cNvSpPr/>
                          <wps:spPr>
                            <a:xfrm>
                              <a:off x="5018" y="7810"/>
                              <a:ext cx="360" cy="31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7" name="椭圆 7"/>
                          <wps:cNvSpPr/>
                          <wps:spPr>
                            <a:xfrm>
                              <a:off x="5558" y="7498"/>
                              <a:ext cx="360" cy="31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8" name="椭圆 8"/>
                          <wps:cNvSpPr/>
                          <wps:spPr>
                            <a:xfrm>
                              <a:off x="5558" y="8154"/>
                              <a:ext cx="360" cy="31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9" name="椭圆 9"/>
                          <wps:cNvSpPr/>
                          <wps:spPr>
                            <a:xfrm>
                              <a:off x="6098" y="7218"/>
                              <a:ext cx="360" cy="31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0" name="椭圆 10"/>
                          <wps:cNvSpPr/>
                          <wps:spPr>
                            <a:xfrm>
                              <a:off x="6098" y="8466"/>
                              <a:ext cx="360" cy="31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1" name="椭圆 11"/>
                          <wps:cNvSpPr/>
                          <wps:spPr>
                            <a:xfrm>
                              <a:off x="6098" y="7842"/>
                              <a:ext cx="360" cy="312"/>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s:wsp>
                        <wps:cNvPr id="13" name="直接连接符 13"/>
                        <wps:cNvCnPr/>
                        <wps:spPr>
                          <a:xfrm>
                            <a:off x="2858" y="6906"/>
                            <a:ext cx="0" cy="2028"/>
                          </a:xfrm>
                          <a:prstGeom prst="line">
                            <a:avLst/>
                          </a:prstGeom>
                          <a:ln w="9525" cap="flat" cmpd="sng">
                            <a:solidFill>
                              <a:srgbClr val="000000"/>
                            </a:solidFill>
                            <a:prstDash val="solid"/>
                            <a:headEnd type="none" w="med" len="med"/>
                            <a:tailEnd type="none" w="med" len="med"/>
                          </a:ln>
                        </wps:spPr>
                        <wps:bodyPr upright="1"/>
                      </wps:wsp>
                      <wps:wsp>
                        <wps:cNvPr id="14" name="直接连接符 14"/>
                        <wps:cNvCnPr/>
                        <wps:spPr>
                          <a:xfrm>
                            <a:off x="3938" y="6906"/>
                            <a:ext cx="0" cy="2028"/>
                          </a:xfrm>
                          <a:prstGeom prst="line">
                            <a:avLst/>
                          </a:prstGeom>
                          <a:ln w="9525" cap="flat" cmpd="sng">
                            <a:solidFill>
                              <a:srgbClr val="000000"/>
                            </a:solidFill>
                            <a:prstDash val="solid"/>
                            <a:headEnd type="none" w="med" len="med"/>
                            <a:tailEnd type="none" w="med" len="med"/>
                          </a:ln>
                        </wps:spPr>
                        <wps:bodyPr upright="1"/>
                      </wps:wsp>
                      <wps:wsp>
                        <wps:cNvPr id="15" name="直接连接符 15"/>
                        <wps:cNvCnPr/>
                        <wps:spPr>
                          <a:xfrm>
                            <a:off x="2858" y="7842"/>
                            <a:ext cx="1080" cy="0"/>
                          </a:xfrm>
                          <a:prstGeom prst="line">
                            <a:avLst/>
                          </a:prstGeom>
                          <a:ln w="9525" cap="flat" cmpd="sng">
                            <a:solidFill>
                              <a:srgbClr val="000000"/>
                            </a:solidFill>
                            <a:prstDash val="solid"/>
                            <a:headEnd type="none" w="med" len="med"/>
                            <a:tailEnd type="triangle" w="med" len="med"/>
                          </a:ln>
                        </wps:spPr>
                        <wps:bodyPr upright="1"/>
                      </wps:wsp>
                      <wps:wsp>
                        <wps:cNvPr id="16" name="直接连接符 16"/>
                        <wps:cNvCnPr/>
                        <wps:spPr>
                          <a:xfrm>
                            <a:off x="3938" y="7842"/>
                            <a:ext cx="21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73.9pt;margin-top:6.85pt;height:77.65pt;width:261pt;z-index:251659264;mso-width-relative:page;mso-height-relative:page;" coordorigin="2858,6906" coordsize="5220,2028" o:gfxdata="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">
                <o:lock v:ext="edit" aspectratio="f"/>
                <v:group id="_x0000_s1026" o:spid="_x0000_s1026" o:spt="203" style="position:absolute;left:6098;top:6906;height:2028;width:1980;" coordorigin="5018,7062" coordsize="1980,202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6638;top:7062;height:2028;width:360;" coordorigin="6379,6794" coordsize="288,161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6379;top:6794;height:248;width:288;" fillcolor="#FFFFFF" filled="t" stroked="t" coordsize="21600,21600" o:gfxdata="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JE4SugAAANo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6379;top:7165;height:250;width:288;" fillcolor="#FFFFFF" filled="t" stroked="t" coordsize="21600,21600" o:gfxdata="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fbQZbsAAADa&#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6379;top:7661;height:249;width:288;" fillcolor="#FFFFFF" filled="t" stroked="t" coordsize="21600,21600" o:gfxdata="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rp1/rsAAADa&#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6379;top:8157;height:247;width:288;" fillcolor="#FFFFFF" filled="t" stroked="t" coordsize="21600,21600" o:gfxdata="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T7Y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v:shape id="_x0000_s1026" o:spid="_x0000_s1026" o:spt="3" type="#_x0000_t3" style="position:absolute;left:5018;top:7810;height:312;width:360;" fillcolor="#FFFFFF" filled="t" stroked="t" coordsize="21600,21600" o:gfxdata="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3WZrsAAADa&#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5558;top:7498;height:312;width:360;" fillcolor="#FFFFFF" filled="t" stroked="t" coordsize="21600,21600" o:gfxdata="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Bc/2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5558;top:8154;height:312;width:360;" fillcolor="#FFFFFF" filled="t" stroked="t" coordsize="21600,21600" o:gfxdata="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B7nj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3" type="#_x0000_t3" style="position:absolute;left:6098;top:7218;height:312;width:360;" fillcolor="#FFFFFF" filled="t" stroked="t" coordsize="21600,21600" o:gfxdata="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SQhS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6098;top:8466;height:312;width:360;" fillcolor="#FFFFFF" filled="t" stroked="t" coordsize="21600,21600" o:gfxdata="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P9b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6098;top:7842;height:312;width:360;" fillcolor="#FFFFFF" filled="t" stroked="t" coordsize="21600,21600" o:gfxdata="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TAWsC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group>
                <v:line id="_x0000_s1026" o:spid="_x0000_s1026" o:spt="20" style="position:absolute;left:2858;top:6906;height:2028;width:0;"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938;top:6906;height:2028;width: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858;top:7842;height:0;width:1080;" filled="f" stroked="t"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3938;top:7842;height:0;width:2160;"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w:pict>
          </mc:Fallback>
        </mc:AlternateContent>
      </w:r>
    </w:p>
    <w:p>
      <w:pPr>
        <w:widowControl/>
        <w:tabs>
          <w:tab w:val="left" w:pos="840"/>
          <w:tab w:val="left" w:pos="1843"/>
          <w:tab w:val="left" w:pos="3345"/>
          <w:tab w:val="center" w:pos="4535"/>
        </w:tabs>
        <w:spacing w:before="100" w:beforeAutospacing="1" w:after="100" w:afterAutospacing="1" w:line="560" w:lineRule="exact"/>
        <w:rPr>
          <w:rFonts w:hint="eastAsia" w:ascii="仿宋_GB2312" w:hAnsi="宋体" w:eastAsia="仿宋_GB2312" w:cs="宋体"/>
          <w:kern w:val="0"/>
          <w:sz w:val="28"/>
          <w:szCs w:val="28"/>
        </w:rPr>
      </w:pPr>
      <w:r>
        <w:rPr>
          <w:rFonts w:hint="eastAsia" w:ascii="仿宋_GB2312" w:hAnsi="微软雅黑" w:eastAsia="仿宋_GB2312" w:cs="宋体"/>
          <w:kern w:val="0"/>
          <w:sz w:val="28"/>
          <w:szCs w:val="28"/>
        </w:rPr>
        <w:tab/>
      </w:r>
      <w:r>
        <w:rPr>
          <w:rFonts w:hint="eastAsia" w:ascii="仿宋_GB2312" w:hAnsi="宋体" w:eastAsia="仿宋_GB2312" w:cs="宋体"/>
          <w:kern w:val="0"/>
          <w:sz w:val="28"/>
          <w:szCs w:val="28"/>
        </w:rPr>
        <w:t>2米</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2米</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8米</w:t>
      </w:r>
    </w:p>
    <w:p>
      <w:pPr>
        <w:spacing w:line="560" w:lineRule="exact"/>
        <w:rPr>
          <w:rFonts w:hint="eastAsia" w:ascii="仿宋_GB2312" w:hAnsi="微软雅黑" w:eastAsia="仿宋_GB2312" w:cs="宋体"/>
          <w:b/>
          <w:color w:val="000000"/>
          <w:kern w:val="0"/>
          <w:sz w:val="28"/>
          <w:szCs w:val="28"/>
        </w:rPr>
      </w:pPr>
    </w:p>
    <w:p>
      <w:pPr>
        <w:widowControl/>
        <w:shd w:val="clear" w:color="auto" w:fill="FFFFFF"/>
        <w:spacing w:line="560" w:lineRule="exact"/>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五、竞速接龙</w:t>
      </w:r>
    </w:p>
    <w:p>
      <w:pPr>
        <w:widowControl/>
        <w:shd w:val="clear" w:color="auto" w:fill="FFFFFF"/>
        <w:spacing w:line="560" w:lineRule="exact"/>
        <w:ind w:firstLine="560" w:firstLineChars="200"/>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1.队员组成：每队10人（女队员至少3名）。</w:t>
      </w:r>
    </w:p>
    <w:p>
      <w:pPr>
        <w:widowControl/>
        <w:shd w:val="clear" w:color="auto" w:fill="FFFFFF"/>
        <w:spacing w:line="560" w:lineRule="exact"/>
        <w:ind w:firstLine="560" w:firstLineChars="200"/>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 xml:space="preserve">2.比赛赛距：场地长约20米，在起、终点分别放上标志物作为折转标志。 </w:t>
      </w:r>
    </w:p>
    <w:p>
      <w:pPr>
        <w:widowControl/>
        <w:shd w:val="clear" w:color="auto" w:fill="FFFFFF"/>
        <w:spacing w:line="560" w:lineRule="exact"/>
        <w:ind w:firstLine="560" w:firstLineChars="200"/>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3.比赛赛制：按照全部人员手拉手跑回起点的先后按计时取名次，时间短者列前。</w:t>
      </w:r>
    </w:p>
    <w:p>
      <w:pPr>
        <w:widowControl/>
        <w:shd w:val="clear" w:color="auto" w:fill="FFFFFF"/>
        <w:spacing w:line="560" w:lineRule="exact"/>
        <w:ind w:firstLine="560" w:firstLineChars="200"/>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 xml:space="preserve">4.比赛规则： </w:t>
      </w:r>
    </w:p>
    <w:p>
      <w:pPr>
        <w:widowControl/>
        <w:shd w:val="clear" w:color="auto" w:fill="FFFFFF"/>
        <w:spacing w:line="560" w:lineRule="exact"/>
        <w:ind w:firstLine="560" w:firstLineChars="200"/>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(1).每队10人纵队排在起点线上，发令后，各队第一位迅速向前跑去，绕过终点标志物跑回起点，与第二位两人手拉手再迅速跑向终点，折转后返回起点，再拉第三位的手变成三人手拉手向前跑</w:t>
      </w:r>
      <w:r>
        <w:rPr>
          <w:rFonts w:hint="eastAsia" w:ascii="微软雅黑" w:hAnsi="微软雅黑" w:eastAsia="微软雅黑" w:cs="微软雅黑"/>
          <w:color w:val="000000"/>
          <w:kern w:val="0"/>
          <w:sz w:val="28"/>
          <w:szCs w:val="28"/>
        </w:rPr>
        <w:t>„„</w:t>
      </w:r>
      <w:r>
        <w:rPr>
          <w:rFonts w:hint="eastAsia" w:ascii="仿宋_GB2312" w:hAnsi="仿宋_GB2312" w:eastAsia="仿宋_GB2312" w:cs="仿宋_GB2312"/>
          <w:color w:val="000000"/>
          <w:kern w:val="0"/>
          <w:sz w:val="28"/>
          <w:szCs w:val="28"/>
        </w:rPr>
        <w:t>依次类推，直到整个队伍手拉手跑完为止。</w:t>
      </w:r>
      <w:r>
        <w:rPr>
          <w:rFonts w:hint="eastAsia" w:ascii="仿宋_GB2312" w:hAnsi="微软雅黑" w:eastAsia="仿宋_GB2312" w:cs="宋体"/>
          <w:color w:val="000000"/>
          <w:kern w:val="0"/>
          <w:sz w:val="28"/>
          <w:szCs w:val="28"/>
        </w:rPr>
        <w:t xml:space="preserve"> </w:t>
      </w:r>
    </w:p>
    <w:p>
      <w:pPr>
        <w:widowControl/>
        <w:shd w:val="clear" w:color="auto" w:fill="FFFFFF"/>
        <w:spacing w:line="560" w:lineRule="exact"/>
        <w:ind w:firstLine="560" w:firstLineChars="200"/>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(2).返回起点的人必须手拉手绕过起点、终点的折转标志物才能向前跑。</w:t>
      </w:r>
    </w:p>
    <w:p>
      <w:pPr>
        <w:widowControl/>
        <w:shd w:val="clear" w:color="auto" w:fill="FFFFFF"/>
        <w:spacing w:line="560" w:lineRule="exact"/>
        <w:ind w:firstLine="560" w:firstLineChars="200"/>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(3).跑动中不限队伍的排法，但必须是手拉手，不得脱手。</w:t>
      </w:r>
    </w:p>
    <w:p>
      <w:pPr>
        <w:widowControl/>
        <w:shd w:val="clear" w:color="auto" w:fill="FFFFFF"/>
        <w:spacing w:line="560" w:lineRule="exact"/>
        <w:ind w:firstLine="560" w:firstLineChars="200"/>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(4).全队人员（10人）全部超过起点才算全部到达。</w:t>
      </w:r>
    </w:p>
    <w:p>
      <w:pPr>
        <w:widowControl/>
        <w:shd w:val="clear" w:color="auto" w:fill="FFFFFF"/>
        <w:spacing w:line="560" w:lineRule="exact"/>
        <w:ind w:firstLine="560" w:firstLineChars="200"/>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(5).道具准备：障碍标志2个、秒表1块。</w:t>
      </w:r>
    </w:p>
    <w:p>
      <w:pPr>
        <w:widowControl/>
        <w:shd w:val="clear" w:color="auto" w:fill="FFFFFF"/>
        <w:spacing w:line="560" w:lineRule="exact"/>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六、高尔夫推杆</w:t>
      </w:r>
    </w:p>
    <w:p>
      <w:pPr>
        <w:spacing w:line="500" w:lineRule="exact"/>
        <w:ind w:firstLine="560" w:firstLineChars="200"/>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每队10人（男女不限），参赛者站在击发区，持杆推球进洞得分，不限姿势，把球推进自己所选择的目标球洞。每人击发5次，单人一计成绩，10人全部击发完毕后再计算总成绩，如成绩相同，每队单人成绩最高者相比，成绩高者列前，如还相同，每队单人得分次高者相比，成绩高者列前，以此类推。如全部相同，猜硬币决出胜负。</w:t>
      </w:r>
    </w:p>
    <w:p>
      <w:pPr>
        <w:spacing w:line="500" w:lineRule="exact"/>
        <w:rPr>
          <w:rFonts w:hint="eastAsia"/>
        </w:rPr>
      </w:pPr>
      <w:r>
        <mc:AlternateContent>
          <mc:Choice Requires="wpg">
            <w:drawing>
              <wp:anchor distT="0" distB="0" distL="114300" distR="114300" simplePos="0" relativeHeight="251660288" behindDoc="0" locked="0" layoutInCell="1" allowOverlap="1">
                <wp:simplePos x="0" y="0"/>
                <wp:positionH relativeFrom="column">
                  <wp:posOffset>147955</wp:posOffset>
                </wp:positionH>
                <wp:positionV relativeFrom="paragraph">
                  <wp:posOffset>208280</wp:posOffset>
                </wp:positionV>
                <wp:extent cx="5426710" cy="2364740"/>
                <wp:effectExtent l="5080" t="48895" r="16510" b="5715"/>
                <wp:wrapNone/>
                <wp:docPr id="18" name="组合 18"/>
                <wp:cNvGraphicFramePr/>
                <a:graphic xmlns:a="http://schemas.openxmlformats.org/drawingml/2006/main">
                  <a:graphicData uri="http://schemas.microsoft.com/office/word/2010/wordprocessingGroup">
                    <wpg:wgp>
                      <wpg:cNvGrpSpPr/>
                      <wpg:grpSpPr>
                        <a:xfrm>
                          <a:off x="1205865" y="2761615"/>
                          <a:ext cx="5426710" cy="2364740"/>
                          <a:chOff x="4954" y="4632"/>
                          <a:chExt cx="8546" cy="3724"/>
                        </a:xfrm>
                        <a:effectLst/>
                      </wpg:grpSpPr>
                      <wpg:grpSp>
                        <wpg:cNvPr id="19" name="组合 14"/>
                        <wpg:cNvGrpSpPr/>
                        <wpg:grpSpPr>
                          <a:xfrm>
                            <a:off x="5814" y="4632"/>
                            <a:ext cx="7686" cy="3724"/>
                            <a:chOff x="5814" y="4632"/>
                            <a:chExt cx="7686" cy="3724"/>
                          </a:xfrm>
                          <a:effectLst/>
                        </wpg:grpSpPr>
                        <wpg:grpSp>
                          <wpg:cNvPr id="20" name="组合 12"/>
                          <wpg:cNvGrpSpPr/>
                          <wpg:grpSpPr>
                            <a:xfrm>
                              <a:off x="5814" y="4632"/>
                              <a:ext cx="7687" cy="3724"/>
                              <a:chOff x="5814" y="4632"/>
                              <a:chExt cx="7687" cy="3724"/>
                            </a:xfrm>
                            <a:effectLst/>
                          </wpg:grpSpPr>
                          <wps:wsp>
                            <wps:cNvPr id="21" name="椭圆 5"/>
                            <wps:cNvSpPr/>
                            <wps:spPr>
                              <a:xfrm>
                                <a:off x="10712" y="4718"/>
                                <a:ext cx="450" cy="550"/>
                              </a:xfrm>
                              <a:prstGeom prst="ellipse">
                                <a:avLst/>
                              </a:prstGeom>
                              <a:no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2" name="椭圆 6"/>
                            <wps:cNvSpPr/>
                            <wps:spPr>
                              <a:xfrm>
                                <a:off x="10621" y="5898"/>
                                <a:ext cx="615" cy="717"/>
                              </a:xfrm>
                              <a:prstGeom prst="ellipse">
                                <a:avLst/>
                              </a:prstGeom>
                              <a:no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 name="椭圆 7"/>
                            <wps:cNvSpPr/>
                            <wps:spPr>
                              <a:xfrm>
                                <a:off x="10544" y="7217"/>
                                <a:ext cx="765" cy="916"/>
                              </a:xfrm>
                              <a:prstGeom prst="ellipse">
                                <a:avLst/>
                              </a:prstGeom>
                              <a:no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4" name="直接连接符 3"/>
                            <wps:cNvCnPr/>
                            <wps:spPr>
                              <a:xfrm>
                                <a:off x="5814" y="4866"/>
                                <a:ext cx="2" cy="3491"/>
                              </a:xfrm>
                              <a:prstGeom prst="line">
                                <a:avLst/>
                              </a:prstGeom>
                              <a:noFill/>
                              <a:ln w="9525" cap="flat" cmpd="sng" algn="ctr">
                                <a:solidFill>
                                  <a:srgbClr val="000000">
                                    <a:shade val="95000"/>
                                    <a:satMod val="105000"/>
                                  </a:srgbClr>
                                </a:solidFill>
                                <a:prstDash val="solid"/>
                              </a:ln>
                              <a:effectLst/>
                            </wps:spPr>
                            <wps:bodyPr/>
                          </wps:wsp>
                          <wps:wsp>
                            <wps:cNvPr id="25" name="直接箭头连接符 4"/>
                            <wps:cNvCnPr/>
                            <wps:spPr>
                              <a:xfrm>
                                <a:off x="5850" y="4632"/>
                                <a:ext cx="4667" cy="0"/>
                              </a:xfrm>
                              <a:prstGeom prst="straightConnector1">
                                <a:avLst/>
                              </a:prstGeom>
                              <a:noFill/>
                              <a:ln w="9525" cap="flat" cmpd="sng" algn="ctr">
                                <a:solidFill>
                                  <a:srgbClr val="F9F9F9">
                                    <a:shade val="95000"/>
                                    <a:satMod val="105000"/>
                                  </a:srgbClr>
                                </a:solidFill>
                                <a:prstDash val="solid"/>
                                <a:headEnd type="arrow" w="med" len="med"/>
                                <a:tailEnd type="arrow" w="med" len="med"/>
                              </a:ln>
                              <a:effectLst/>
                            </wps:spPr>
                            <wps:bodyPr/>
                          </wps:wsp>
                          <wps:wsp>
                            <wps:cNvPr id="26" name="文本框 9"/>
                            <wps:cNvSpPr txBox="1"/>
                            <wps:spPr>
                              <a:xfrm>
                                <a:off x="11401" y="6028"/>
                                <a:ext cx="2100" cy="483"/>
                              </a:xfrm>
                              <a:prstGeom prst="rect">
                                <a:avLst/>
                              </a:prstGeom>
                              <a:solidFill>
                                <a:srgbClr val="FFFFFF"/>
                              </a:solidFill>
                              <a:ln w="25400" cap="flat" cmpd="sng" algn="ctr">
                                <a:solidFill>
                                  <a:srgbClr val="000000"/>
                                </a:solidFill>
                                <a:prstDash val="solid"/>
                              </a:ln>
                              <a:effectLst/>
                            </wps:spPr>
                            <wps:txbx>
                              <w:txbxContent>
                                <w:p>
                                  <w:pPr>
                                    <w:rPr>
                                      <w:rFonts w:hint="eastAsia"/>
                                    </w:rPr>
                                  </w:pPr>
                                  <w:r>
                                    <w:rPr>
                                      <w:rFonts w:hint="eastAsia"/>
                                    </w:rPr>
                                    <w:t>3分（直径20CM）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文本框 10"/>
                            <wps:cNvSpPr txBox="1"/>
                            <wps:spPr>
                              <a:xfrm>
                                <a:off x="11394" y="7435"/>
                                <a:ext cx="2100" cy="483"/>
                              </a:xfrm>
                              <a:prstGeom prst="rect">
                                <a:avLst/>
                              </a:prstGeom>
                              <a:solidFill>
                                <a:srgbClr val="FFFFFF"/>
                              </a:solidFill>
                              <a:ln w="25400" cap="flat" cmpd="sng" algn="ctr">
                                <a:solidFill>
                                  <a:srgbClr val="000000"/>
                                </a:solidFill>
                                <a:prstDash val="solid"/>
                              </a:ln>
                              <a:effectLst/>
                            </wps:spPr>
                            <wps:txbx>
                              <w:txbxContent>
                                <w:p>
                                  <w:pPr>
                                    <w:rPr>
                                      <w:rFonts w:hint="eastAsia"/>
                                    </w:rPr>
                                  </w:pPr>
                                  <w:r>
                                    <w:rPr>
                                      <w:rFonts w:hint="eastAsia"/>
                                    </w:rPr>
                                    <w:t>1分（直径30CM）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文本框 11"/>
                            <wps:cNvSpPr txBox="1"/>
                            <wps:spPr>
                              <a:xfrm>
                                <a:off x="11382" y="4754"/>
                                <a:ext cx="2100" cy="483"/>
                              </a:xfrm>
                              <a:prstGeom prst="rect">
                                <a:avLst/>
                              </a:prstGeom>
                              <a:solidFill>
                                <a:srgbClr val="FFFFFF"/>
                              </a:solidFill>
                              <a:ln w="25400" cap="flat" cmpd="sng" algn="ctr">
                                <a:solidFill>
                                  <a:srgbClr val="000000"/>
                                </a:solidFill>
                                <a:prstDash val="solid"/>
                              </a:ln>
                              <a:effectLst/>
                            </wps:spPr>
                            <wps:txbx>
                              <w:txbxContent>
                                <w:p>
                                  <w:pPr>
                                    <w:rPr>
                                      <w:rFonts w:hint="eastAsia"/>
                                    </w:rPr>
                                  </w:pPr>
                                  <w:r>
                                    <w:rPr>
                                      <w:rFonts w:hint="eastAsia"/>
                                    </w:rPr>
                                    <w:t>5分（直径10CM）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9" name="文本框 13"/>
                          <wps:cNvSpPr txBox="1"/>
                          <wps:spPr>
                            <a:xfrm>
                              <a:off x="7067" y="4866"/>
                              <a:ext cx="2617" cy="500"/>
                            </a:xfrm>
                            <a:prstGeom prst="rect">
                              <a:avLst/>
                            </a:prstGeom>
                            <a:solidFill>
                              <a:srgbClr val="FFFFFF"/>
                            </a:solidFill>
                            <a:ln w="6350">
                              <a:solidFill>
                                <a:prstClr val="black"/>
                              </a:solidFill>
                            </a:ln>
                            <a:effectLst/>
                          </wps:spPr>
                          <wps:txbx>
                            <w:txbxContent>
                              <w:p>
                                <w:pPr>
                                  <w:rPr>
                                    <w:rFonts w:hint="eastAsia"/>
                                  </w:rPr>
                                </w:pPr>
                                <w:r>
                                  <w:rPr>
                                    <w:rFonts w:hint="eastAsia"/>
                                  </w:rPr>
                                  <w:t>发球线距离球洞中心5米</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30" name="文本框 15"/>
                        <wps:cNvSpPr txBox="1"/>
                        <wps:spPr>
                          <a:xfrm>
                            <a:off x="4954" y="4901"/>
                            <a:ext cx="765" cy="3431"/>
                          </a:xfrm>
                          <a:prstGeom prst="rect">
                            <a:avLst/>
                          </a:prstGeom>
                          <a:solidFill>
                            <a:srgbClr val="FFFFFF"/>
                          </a:solidFill>
                          <a:ln w="6350">
                            <a:solidFill>
                              <a:prstClr val="black"/>
                            </a:solidFill>
                          </a:ln>
                          <a:effectLst/>
                        </wps:spPr>
                        <wps:txbx>
                          <w:txbxContent>
                            <w:p>
                              <w:pPr>
                                <w:jc w:val="center"/>
                                <w:rPr>
                                  <w:rFonts w:hint="eastAsia"/>
                                  <w:sz w:val="28"/>
                                  <w:szCs w:val="28"/>
                                </w:rPr>
                              </w:pPr>
                              <w:r>
                                <w:rPr>
                                  <w:rFonts w:hint="eastAsia"/>
                                  <w:sz w:val="28"/>
                                  <w:szCs w:val="28"/>
                                </w:rPr>
                                <w:t>推   球   区</w:t>
                              </w:r>
                            </w:p>
                          </w:txbxContent>
                        </wps:txbx>
                        <wps:bodyPr rot="0" spcFirstLastPara="0" vertOverflow="overflow" horzOverflow="overflow" vert="eaVert"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1.65pt;margin-top:16.4pt;height:186.2pt;width:427.3pt;z-index:251660288;mso-width-relative:page;mso-height-relative:page;" coordorigin="4954,4632" coordsize="8546,3724" o:gfxdata="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">
                <o:lock v:ext="edit" aspectratio="f"/>
                <v:group id="组合 14" o:spid="_x0000_s1026" o:spt="203" style="position:absolute;left:5814;top:4632;height:3724;width:7686;" coordorigin="5814,4632" coordsize="7686,3724"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group id="组合 12" o:spid="_x0000_s1026" o:spt="203" style="position:absolute;left:5814;top:4632;height:3724;width:7687;" coordorigin="5814,4632" coordsize="7687,3724"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椭圆 5" o:spid="_x0000_s1026" o:spt="3" type="#_x0000_t3" style="position:absolute;left:10712;top:4718;height:550;width:450;v-text-anchor:middle;" filled="f" stroked="t" coordsize="21600,21600" o:gfxdata="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MM/a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shape>
                    <v:shape id="椭圆 6" o:spid="_x0000_s1026" o:spt="3" type="#_x0000_t3" style="position:absolute;left:10621;top:5898;height:717;width:615;v-text-anchor:middle;" filled="f" stroked="t" coordsize="21600,21600" o:gfxdata="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erYG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shape>
                    <v:shape id="椭圆 7" o:spid="_x0000_s1026" o:spt="3" type="#_x0000_t3" style="position:absolute;left:10544;top:7217;height:916;width:765;v-text-anchor:middle;" filled="f" stroked="t" coordsize="21600,21600" o:gfxdata="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1SCBq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shape>
                    <v:line id="直接连接符 3" o:spid="_x0000_s1026" o:spt="20" style="position:absolute;left:5814;top:4866;height:3491;width:2;"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直接箭头连接符 4" o:spid="_x0000_s1026" o:spt="32" type="#_x0000_t32" style="position:absolute;left:5850;top:4632;height:0;width:4667;" filled="f" stroked="t" coordsize="21600,21600" o:gfxdata="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jNzq/&#10;AAAA2wAAAA8AAAAAAAAAAQAgAAAAIgAAAGRycy9kb3ducmV2LnhtbFBLAQIUABQAAAAIAIdO4kAz&#10;LwWeOwAAADkAAAAQAAAAAAAAAAEAIAAAAA4BAABkcnMvc2hhcGV4bWwueG1sUEsFBgAAAAAGAAYA&#10;WwEAALgDAAAAAA==&#10;">
                      <v:fill on="f" focussize="0,0"/>
                      <v:stroke color="#F3F3F3" joinstyle="round" startarrow="open" endarrow="open"/>
                      <v:imagedata o:title=""/>
                      <o:lock v:ext="edit" aspectratio="f"/>
                    </v:shape>
                    <v:shape id="文本框 9" o:spid="_x0000_s1026" o:spt="202" type="#_x0000_t202" style="position:absolute;left:11401;top:6028;height:483;width:2100;" fillcolor="#FFFFFF" filled="t" stroked="t" coordsize="21600,21600" o:gfxdata="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AorrsAAADb&#10;AAAADwAAAAAAAAABACAAAAAiAAAAZHJzL2Rvd25yZXYueG1sUEsBAhQAFAAAAAgAh07iQDMvBZ47&#10;AAAAOQAAABAAAAAAAAAAAQAgAAAACgEAAGRycy9zaGFwZXhtbC54bWxQSwUGAAAAAAYABgBbAQAA&#10;tAMAAAAA&#10;">
                      <v:fill on="t" focussize="0,0"/>
                      <v:stroke weight="2pt" color="#000000" joinstyle="round"/>
                      <v:imagedata o:title=""/>
                      <o:lock v:ext="edit" aspectratio="f"/>
                      <v:textbox>
                        <w:txbxContent>
                          <w:p>
                            <w:pPr>
                              <w:rPr>
                                <w:rFonts w:hint="eastAsia"/>
                              </w:rPr>
                            </w:pPr>
                            <w:r>
                              <w:rPr>
                                <w:rFonts w:hint="eastAsia"/>
                              </w:rPr>
                              <w:t>3分（直径20CM）</w:t>
                            </w:r>
                          </w:p>
                        </w:txbxContent>
                      </v:textbox>
                    </v:shape>
                    <v:shape id="文本框 10" o:spid="_x0000_s1026" o:spt="202" type="#_x0000_t202" style="position:absolute;left:11394;top:7435;height:483;width:2100;" fillcolor="#FFFFFF" filled="t" stroked="t" coordsize="21600,21600" o:gfxdata="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yNNbgAAADbAAAA&#10;DwAAAAAAAAABACAAAAAiAAAAZHJzL2Rvd25yZXYueG1sUEsBAhQAFAAAAAgAh07iQDMvBZ47AAAA&#10;OQAAABAAAAAAAAAAAQAgAAAABwEAAGRycy9zaGFwZXhtbC54bWxQSwUGAAAAAAYABgBbAQAAsQMA&#10;AAAA&#10;">
                      <v:fill on="t" focussize="0,0"/>
                      <v:stroke weight="2pt" color="#000000" joinstyle="round"/>
                      <v:imagedata o:title=""/>
                      <o:lock v:ext="edit" aspectratio="f"/>
                      <v:textbox>
                        <w:txbxContent>
                          <w:p>
                            <w:pPr>
                              <w:rPr>
                                <w:rFonts w:hint="eastAsia"/>
                              </w:rPr>
                            </w:pPr>
                            <w:r>
                              <w:rPr>
                                <w:rFonts w:hint="eastAsia"/>
                              </w:rPr>
                              <w:t>1分（直径30CM）</w:t>
                            </w:r>
                          </w:p>
                        </w:txbxContent>
                      </v:textbox>
                    </v:shape>
                    <v:shape id="文本框 11" o:spid="_x0000_s1026" o:spt="202" type="#_x0000_t202" style="position:absolute;left:11382;top:4754;height:483;width:2100;" fillcolor="#FFFFFF" filled="t" stroked="t" coordsize="21600,21600" o:gfxdata="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lTGUe2AAAA2wAAAA8A&#10;AAAAAAAAAQAgAAAAIgAAAGRycy9kb3ducmV2LnhtbFBLAQIUABQAAAAIAIdO4kAzLwWeOwAAADkA&#10;AAAQAAAAAAAAAAEAIAAAAAUBAABkcnMvc2hhcGV4bWwueG1sUEsFBgAAAAAGAAYAWwEAAK8DAAAA&#10;AA==&#10;">
                      <v:fill on="t" focussize="0,0"/>
                      <v:stroke weight="2pt" color="#000000" joinstyle="round"/>
                      <v:imagedata o:title=""/>
                      <o:lock v:ext="edit" aspectratio="f"/>
                      <v:textbox>
                        <w:txbxContent>
                          <w:p>
                            <w:pPr>
                              <w:rPr>
                                <w:rFonts w:hint="eastAsia"/>
                              </w:rPr>
                            </w:pPr>
                            <w:r>
                              <w:rPr>
                                <w:rFonts w:hint="eastAsia"/>
                              </w:rPr>
                              <w:t>5分（直径10CM）</w:t>
                            </w:r>
                          </w:p>
                        </w:txbxContent>
                      </v:textbox>
                    </v:shape>
                  </v:group>
                  <v:shape id="文本框 13" o:spid="_x0000_s1026" o:spt="202" type="#_x0000_t202" style="position:absolute;left:7067;top:4866;height:500;width:2617;" fillcolor="#FFFFFF" filled="t" stroked="t" coordsize="21600,21600" o:gfxdata="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ouEG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rPr>
                              <w:rFonts w:hint="eastAsia"/>
                            </w:rPr>
                          </w:pPr>
                          <w:r>
                            <w:rPr>
                              <w:rFonts w:hint="eastAsia"/>
                            </w:rPr>
                            <w:t>发球线距离球洞中心5米</w:t>
                          </w:r>
                        </w:p>
                      </w:txbxContent>
                    </v:textbox>
                  </v:shape>
                </v:group>
                <v:shape id="文本框 15" o:spid="_x0000_s1026" o:spt="202" type="#_x0000_t202" style="position:absolute;left:4954;top:4901;height:3431;width:765;" fillcolor="#FFFFFF" filled="t" stroked="t" coordsize="21600,21600" o:gfxdata="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JsFS7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style="layout-flow:vertical-ideographic;">
                    <w:txbxContent>
                      <w:p>
                        <w:pPr>
                          <w:jc w:val="center"/>
                          <w:rPr>
                            <w:rFonts w:hint="eastAsia"/>
                            <w:sz w:val="28"/>
                            <w:szCs w:val="28"/>
                          </w:rPr>
                        </w:pPr>
                        <w:r>
                          <w:rPr>
                            <w:rFonts w:hint="eastAsia"/>
                            <w:sz w:val="28"/>
                            <w:szCs w:val="28"/>
                          </w:rPr>
                          <w:t>推   球   区</w:t>
                        </w:r>
                      </w:p>
                    </w:txbxContent>
                  </v:textbox>
                </v:shape>
              </v:group>
            </w:pict>
          </mc:Fallback>
        </mc:AlternateContent>
      </w:r>
    </w:p>
    <w:p>
      <w:pPr>
        <w:spacing w:line="500" w:lineRule="exact"/>
        <w:rPr>
          <w:rFonts w:hint="eastAsia"/>
        </w:rPr>
      </w:pPr>
    </w:p>
    <w:p>
      <w:pPr>
        <w:spacing w:line="500" w:lineRule="exact"/>
        <w:rPr>
          <w:rFonts w:hint="eastAsia" w:ascii="宋体" w:hAnsi="宋体" w:cs="宋体"/>
          <w:sz w:val="28"/>
        </w:rPr>
      </w:pPr>
    </w:p>
    <w:p>
      <w:pPr>
        <w:widowControl/>
        <w:spacing w:line="360" w:lineRule="auto"/>
        <w:rPr>
          <w:rFonts w:hint="eastAsia" w:ascii="宋体" w:hAnsi="宋体" w:cs="宋体"/>
          <w:bCs/>
          <w:color w:val="000000"/>
          <w:sz w:val="36"/>
          <w:szCs w:val="36"/>
        </w:rPr>
      </w:pPr>
    </w:p>
    <w:p>
      <w:pPr>
        <w:widowControl/>
        <w:wordWrap w:val="0"/>
        <w:spacing w:line="312" w:lineRule="auto"/>
        <w:ind w:firstLine="705" w:firstLineChars="196"/>
        <w:jc w:val="center"/>
        <w:outlineLvl w:val="0"/>
        <w:rPr>
          <w:rFonts w:hint="eastAsia" w:ascii="黑体" w:eastAsia="黑体" w:cs="宋体"/>
          <w:kern w:val="0"/>
          <w:sz w:val="36"/>
          <w:szCs w:val="36"/>
        </w:rPr>
      </w:pPr>
    </w:p>
    <w:p>
      <w:pPr>
        <w:widowControl/>
        <w:wordWrap w:val="0"/>
        <w:spacing w:line="312" w:lineRule="auto"/>
        <w:ind w:firstLine="705" w:firstLineChars="196"/>
        <w:jc w:val="center"/>
        <w:outlineLvl w:val="0"/>
        <w:rPr>
          <w:rFonts w:hint="eastAsia" w:ascii="黑体" w:eastAsia="黑体" w:cs="宋体"/>
          <w:kern w:val="0"/>
          <w:sz w:val="36"/>
          <w:szCs w:val="36"/>
        </w:rPr>
      </w:pPr>
    </w:p>
    <w:p>
      <w:pPr>
        <w:widowControl/>
        <w:wordWrap w:val="0"/>
        <w:spacing w:line="312" w:lineRule="auto"/>
        <w:ind w:firstLine="705" w:firstLineChars="196"/>
        <w:jc w:val="center"/>
        <w:outlineLvl w:val="0"/>
        <w:rPr>
          <w:rFonts w:hint="eastAsia" w:ascii="黑体" w:eastAsia="黑体" w:cs="宋体"/>
          <w:kern w:val="0"/>
          <w:sz w:val="36"/>
          <w:szCs w:val="36"/>
        </w:rPr>
      </w:pPr>
    </w:p>
    <w:p>
      <w:pPr>
        <w:widowControl/>
        <w:shd w:val="clear" w:color="auto" w:fill="FFFFFF"/>
        <w:spacing w:line="560" w:lineRule="exact"/>
        <w:rPr>
          <w:rFonts w:hint="eastAsia" w:ascii="仿宋_GB2312" w:hAnsi="微软雅黑" w:eastAsia="仿宋_GB2312" w:cs="宋体"/>
          <w:color w:val="000000"/>
          <w:kern w:val="0"/>
          <w:sz w:val="28"/>
          <w:szCs w:val="28"/>
        </w:rPr>
      </w:pPr>
    </w:p>
    <w:p>
      <w:pPr>
        <w:widowControl/>
        <w:shd w:val="clear" w:color="auto" w:fill="FFFFFF"/>
        <w:spacing w:line="560" w:lineRule="exact"/>
        <w:ind w:firstLine="482" w:firstLineChars="200"/>
        <w:rPr>
          <w:rFonts w:hint="eastAsia" w:ascii="黑体" w:hAnsi="黑体" w:eastAsia="黑体" w:cs="宋体"/>
          <w:b/>
          <w:color w:val="000000"/>
          <w:kern w:val="0"/>
          <w:sz w:val="24"/>
        </w:rPr>
      </w:pPr>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3532C"/>
    <w:rsid w:val="026F31FD"/>
    <w:rsid w:val="258E3CF1"/>
    <w:rsid w:val="42F810B7"/>
    <w:rsid w:val="4DA23F7E"/>
    <w:rsid w:val="51E87C45"/>
    <w:rsid w:val="573D1C84"/>
    <w:rsid w:val="63135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2022-02-21T01:37:00Z</dcterms:created>
  <dc:creator>Administrator</dc:creator>
  <cp:lastModifiedBy>涛哥</cp:lastModifiedBy>
  <dcterms:modified xsi:type="dcterms:W3CDTF">2022-03-10T03:25:26Z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B348D835D07F4462BB9D1FD17DCE13AF</vt:lpwstr>
  </property>
</Properties>
</file>