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  <w:szCs w:val="32"/>
        </w:rPr>
        <w:t>关于确定</w:t>
      </w: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>司翔龙等</w:t>
      </w:r>
      <w:r>
        <w:rPr>
          <w:rFonts w:hint="eastAsia" w:ascii="楷体" w:hAnsi="楷体" w:eastAsia="楷体" w:cs="楷体"/>
          <w:b/>
          <w:bCs/>
          <w:sz w:val="36"/>
          <w:szCs w:val="32"/>
        </w:rPr>
        <w:t>同志为</w:t>
      </w: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>发展对象</w:t>
      </w:r>
      <w:r>
        <w:rPr>
          <w:rFonts w:hint="eastAsia" w:ascii="楷体" w:hAnsi="楷体" w:eastAsia="楷体" w:cs="楷体"/>
          <w:b/>
          <w:bCs/>
          <w:sz w:val="36"/>
          <w:szCs w:val="32"/>
        </w:rPr>
        <w:t>的公示</w:t>
      </w:r>
    </w:p>
    <w:p>
      <w:pPr>
        <w:rPr>
          <w:rFonts w:hint="eastAsia"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经群众评议大会，党员评议大会的考察，</w:t>
      </w:r>
      <w:r>
        <w:rPr>
          <w:rFonts w:hint="eastAsia" w:ascii="楷体" w:hAnsi="楷体" w:eastAsia="楷体" w:cs="楷体"/>
          <w:sz w:val="28"/>
          <w:szCs w:val="24"/>
        </w:rPr>
        <w:t>经支部委员会研究，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拟</w:t>
      </w:r>
      <w:r>
        <w:rPr>
          <w:rFonts w:hint="eastAsia" w:ascii="楷体" w:hAnsi="楷体" w:eastAsia="楷体" w:cs="楷体"/>
          <w:sz w:val="28"/>
          <w:szCs w:val="24"/>
        </w:rPr>
        <w:t>将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司翔龙等40名</w:t>
      </w:r>
      <w:r>
        <w:rPr>
          <w:rFonts w:hint="eastAsia" w:ascii="楷体" w:hAnsi="楷体" w:eastAsia="楷体" w:cs="楷体"/>
          <w:sz w:val="28"/>
          <w:szCs w:val="24"/>
        </w:rPr>
        <w:t>同志列为发展对象。根据发展党员工作有关要求，现将其有关情况公示如下：</w:t>
      </w:r>
    </w:p>
    <w:tbl>
      <w:tblPr>
        <w:tblStyle w:val="32"/>
        <w:tblW w:w="1376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770"/>
        <w:gridCol w:w="818"/>
        <w:gridCol w:w="2212"/>
        <w:gridCol w:w="755"/>
        <w:gridCol w:w="818"/>
        <w:gridCol w:w="1160"/>
        <w:gridCol w:w="2899"/>
        <w:gridCol w:w="33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专业班级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递交入党申请书时间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籍贯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司翔龙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合办广编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2018年10月10日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江苏省苏州市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胡顶天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合办广编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宣传委员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2019年12月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湖南省禮陵市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杨雨薇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合办广编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2018年9月12日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湖南省岳阳市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窦雯靖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合办广编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2018年9月12日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河南省驻马店市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崔怡萌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合办广编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2018年9月12日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河南省郑州市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于方芳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广播电视编导1801B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2018年10月10日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重庆市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邢馨月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广播电视编导1802B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2018年10月10日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河南省确山县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崔梦茹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广播电视编导1901B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河南省郑州市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康鑫悦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广播电视编导1901B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满族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宣传委员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辽宁省丹东市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胡若馨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广播电视编导1902B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江苏省连云港市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赵梓言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广播电视编导1902B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宣传委员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河南省上蔡县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葛文秀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2019年5月15日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山东省沂水县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吴嘉宁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组织委员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2018年10月19日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山东省滨州市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杜玲玲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汉语言文学1802B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组织委员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2020年7月28日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河南省孟津县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黄世敏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汉语言文学1803B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2018年10月13日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河南省许昌市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郭启鑫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汉语言文学1803B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组织委员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2018年10月13日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青海省源县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崔颖珊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汉语言文学1803B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2018年10月13日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山东省青岛市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李淑娴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汉语言文学1804B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2018年10月19日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河南省光山县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张莹莹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河南省许昌市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李俊洁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山东省日照市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刘晨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汉语言文学1903B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江苏省连云港市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谷欣妍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汉语言文学1903B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心理委员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河北省邢台市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王晶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甘肃省定西市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李梦娇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河南省洛阳市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杨月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河南省安阳市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杜梦源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河南省洛阳市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赵波磊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云南省红河县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李浩浩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汉语言文学1904B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河南省上蔡县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康伊格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网络与新媒体1801B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2020年7月28日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河南省洛阳市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狄莹莹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网络与新媒体1801B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组织委员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2020年7月28日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河南省方城县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柴坤华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网络与新媒体1801B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2020年7月28日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河南省郸城县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张瑞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网络与新媒体1802B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2020年7月28日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河南省新乡市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周梦影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网络与新媒体1802B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2020年7月28日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河南省新密市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陈艳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网络与新媒体1901B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河南省永城市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苏菲悦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网络与新媒体1901B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河南省信阳市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范哲秀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网络与新媒体1902B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河北省迁安市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朱雪铭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网络与新媒体1902B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组织委员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河南省兰考县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任茂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播音与主持艺术1801B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2020年7月14日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山西省河曲县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林芝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播音与主持艺术1801B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2020年7月14日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重庆市荣昌区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刘凯露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播音与主持艺术1902B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2020年6月15日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河南省济源市</w:t>
            </w:r>
          </w:p>
        </w:tc>
      </w:tr>
    </w:tbl>
    <w:p>
      <w:pPr>
        <w:widowControl w:val="0"/>
        <w:adjustRightInd w:val="0"/>
        <w:snapToGrid w:val="0"/>
        <w:spacing w:after="0" w:line="240" w:lineRule="auto"/>
        <w:ind w:firstLine="0"/>
        <w:jc w:val="both"/>
        <w:rPr>
          <w:rFonts w:hint="eastAsia" w:ascii="宋体" w:hAnsi="宋体" w:eastAsia="宋体" w:cs="宋体"/>
          <w:color w:val="000000"/>
          <w:kern w:val="2"/>
          <w:sz w:val="21"/>
          <w:szCs w:val="21"/>
          <w:lang w:eastAsia="zh-CN"/>
        </w:rPr>
      </w:pPr>
    </w:p>
    <w:p>
      <w:pPr>
        <w:rPr>
          <w:rFonts w:hint="default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</w:rPr>
        <w:t>经党支部培养教育和考察，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以上40名</w:t>
      </w:r>
      <w:r>
        <w:rPr>
          <w:rFonts w:hint="eastAsia" w:ascii="楷体" w:hAnsi="楷体" w:eastAsia="楷体" w:cs="楷体"/>
          <w:sz w:val="28"/>
          <w:szCs w:val="24"/>
        </w:rPr>
        <w:t>同志已基本具备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成为发展对象</w:t>
      </w:r>
      <w:r>
        <w:rPr>
          <w:rFonts w:hint="eastAsia" w:ascii="楷体" w:hAnsi="楷体" w:eastAsia="楷体" w:cs="楷体"/>
          <w:sz w:val="28"/>
          <w:szCs w:val="24"/>
        </w:rPr>
        <w:t>条件，在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党群评议</w:t>
      </w:r>
      <w:r>
        <w:rPr>
          <w:rFonts w:hint="eastAsia" w:ascii="楷体" w:hAnsi="楷体" w:eastAsia="楷体" w:cs="楷体"/>
          <w:sz w:val="28"/>
          <w:szCs w:val="24"/>
        </w:rPr>
        <w:t>的基础上，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2021</w:t>
      </w:r>
      <w:r>
        <w:rPr>
          <w:rFonts w:hint="eastAsia" w:ascii="楷体" w:hAnsi="楷体" w:eastAsia="楷体" w:cs="楷体"/>
          <w:sz w:val="28"/>
          <w:szCs w:val="24"/>
        </w:rPr>
        <w:t>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28</w:t>
      </w:r>
      <w:r>
        <w:rPr>
          <w:rFonts w:hint="eastAsia" w:ascii="楷体" w:hAnsi="楷体" w:eastAsia="楷体" w:cs="楷体"/>
          <w:sz w:val="28"/>
          <w:szCs w:val="24"/>
        </w:rPr>
        <w:t>日被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拟</w:t>
      </w:r>
      <w:r>
        <w:rPr>
          <w:rFonts w:hint="eastAsia" w:ascii="楷体" w:hAnsi="楷体" w:eastAsia="楷体" w:cs="楷体"/>
          <w:sz w:val="28"/>
          <w:szCs w:val="24"/>
        </w:rPr>
        <w:t>列为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发展对象</w:t>
      </w:r>
      <w:r>
        <w:rPr>
          <w:rFonts w:hint="eastAsia" w:ascii="楷体" w:hAnsi="楷体" w:eastAsia="楷体" w:cs="楷体"/>
          <w:sz w:val="28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具备发展对象考试资格，通过发展对象考试选拔通过后，可正式发展为文化传媒学院学生党支部发展对象。</w:t>
      </w:r>
    </w:p>
    <w:p>
      <w:pPr>
        <w:rPr>
          <w:rFonts w:hint="eastAsia"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</w:rPr>
        <w:t>公示时间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为2021</w:t>
      </w:r>
      <w:r>
        <w:rPr>
          <w:rFonts w:hint="eastAsia" w:ascii="楷体" w:hAnsi="楷体" w:eastAsia="楷体" w:cs="楷体"/>
          <w:sz w:val="28"/>
          <w:szCs w:val="24"/>
        </w:rPr>
        <w:t>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29</w:t>
      </w:r>
      <w:r>
        <w:rPr>
          <w:rFonts w:hint="eastAsia" w:ascii="楷体" w:hAnsi="楷体" w:eastAsia="楷体" w:cs="楷体"/>
          <w:sz w:val="28"/>
          <w:szCs w:val="24"/>
        </w:rPr>
        <w:t>日至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4"/>
        </w:rPr>
        <w:t>日，公示期间，党员和群众可来电、来信、来访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jc w:val="right"/>
        <w:rPr>
          <w:rFonts w:hint="eastAsia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联系电话为：03962879296</w:t>
      </w:r>
    </w:p>
    <w:p>
      <w:pPr>
        <w:jc w:val="right"/>
        <w:rPr>
          <w:rFonts w:hint="eastAsia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中共黄淮学院文化传媒学院学生党支部委员会</w:t>
      </w:r>
    </w:p>
    <w:p>
      <w:pPr>
        <w:jc w:val="right"/>
        <w:rPr>
          <w:rFonts w:hint="default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2021年10月29日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ＭＳ 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90302AB"/>
    <w:rsid w:val="1A391952"/>
    <w:rsid w:val="39CB44C0"/>
    <w:rsid w:val="522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uiPriority w:val="99"/>
  </w:style>
  <w:style w:type="character" w:customStyle="1" w:styleId="136">
    <w:name w:val="Footer Char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qFormat/>
    <w:uiPriority w:val="99"/>
  </w:style>
  <w:style w:type="character" w:customStyle="1" w:styleId="146">
    <w:name w:val="Body Text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164">
    <w:name w:val="font21"/>
    <w:basedOn w:val="13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胤今苓，</cp:lastModifiedBy>
  <dcterms:modified xsi:type="dcterms:W3CDTF">2021-11-04T12:04:17Z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24D656072D7949438FA2BDAE37DBAC14</vt:lpwstr>
  </property>
</Properties>
</file>