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8" w:rsidRDefault="00C03BCA" w:rsidP="00C40255">
      <w:pPr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化学工程与工艺</w:t>
      </w:r>
      <w:r w:rsidR="00C40255" w:rsidRPr="00C40255">
        <w:rPr>
          <w:rFonts w:ascii="黑体" w:eastAsia="黑体" w:hAnsi="黑体" w:hint="eastAsia"/>
          <w:color w:val="000000"/>
          <w:sz w:val="28"/>
          <w:szCs w:val="28"/>
        </w:rPr>
        <w:t>专业201</w:t>
      </w:r>
      <w:r w:rsidR="00CA412A">
        <w:rPr>
          <w:rFonts w:ascii="黑体" w:eastAsia="黑体" w:hAnsi="黑体"/>
          <w:color w:val="000000"/>
          <w:sz w:val="28"/>
          <w:szCs w:val="28"/>
        </w:rPr>
        <w:t>7</w:t>
      </w:r>
      <w:r w:rsidR="00C40255" w:rsidRPr="00C40255">
        <w:rPr>
          <w:rFonts w:ascii="黑体" w:eastAsia="黑体" w:hAnsi="黑体" w:hint="eastAsia"/>
          <w:color w:val="000000"/>
          <w:sz w:val="28"/>
          <w:szCs w:val="28"/>
        </w:rPr>
        <w:t>级《</w:t>
      </w:r>
      <w:r w:rsidR="005B4A97">
        <w:rPr>
          <w:rFonts w:ascii="黑体" w:eastAsia="黑体" w:hAnsi="黑体" w:hint="eastAsia"/>
          <w:color w:val="000000"/>
          <w:sz w:val="28"/>
          <w:szCs w:val="28"/>
        </w:rPr>
        <w:t>化工原理课程设计</w:t>
      </w:r>
      <w:r w:rsidR="00C40255" w:rsidRPr="00C40255">
        <w:rPr>
          <w:rFonts w:ascii="黑体" w:eastAsia="黑体" w:hAnsi="黑体" w:hint="eastAsia"/>
          <w:color w:val="000000"/>
          <w:sz w:val="28"/>
          <w:szCs w:val="28"/>
        </w:rPr>
        <w:t>》实施方案</w:t>
      </w:r>
    </w:p>
    <w:p w:rsidR="00C40255" w:rsidRDefault="00C40255" w:rsidP="00C40255">
      <w:pPr>
        <w:jc w:val="center"/>
        <w:rPr>
          <w:sz w:val="24"/>
          <w:szCs w:val="24"/>
        </w:rPr>
      </w:pPr>
    </w:p>
    <w:p w:rsidR="00AC262D" w:rsidRPr="006166BE" w:rsidRDefault="00AC262D" w:rsidP="006166BE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  <w:color w:val="333333"/>
        </w:rPr>
      </w:pPr>
      <w:r w:rsidRPr="006166BE">
        <w:rPr>
          <w:rFonts w:cs="Arial"/>
          <w:color w:val="333333"/>
        </w:rPr>
        <w:t>化工原理课程设计</w:t>
      </w:r>
      <w:r w:rsidR="00732A12">
        <w:rPr>
          <w:rFonts w:cs="Arial" w:hint="eastAsia"/>
          <w:color w:val="333333"/>
        </w:rPr>
        <w:t>是《化工</w:t>
      </w:r>
      <w:r w:rsidR="00732A12">
        <w:rPr>
          <w:rFonts w:cs="Arial"/>
          <w:color w:val="333333"/>
        </w:rPr>
        <w:t>原理</w:t>
      </w:r>
      <w:r w:rsidR="00732A12">
        <w:rPr>
          <w:rFonts w:cs="Arial" w:hint="eastAsia"/>
          <w:color w:val="333333"/>
        </w:rPr>
        <w:t>》课程</w:t>
      </w:r>
      <w:r w:rsidR="00732A12">
        <w:rPr>
          <w:rFonts w:cs="Arial"/>
          <w:color w:val="333333"/>
        </w:rPr>
        <w:t>的一个</w:t>
      </w:r>
      <w:r w:rsidR="00732A12">
        <w:rPr>
          <w:rFonts w:cs="Arial" w:hint="eastAsia"/>
          <w:color w:val="333333"/>
        </w:rPr>
        <w:t>总结性</w:t>
      </w:r>
      <w:r w:rsidR="00732A12">
        <w:rPr>
          <w:rFonts w:cs="Arial"/>
          <w:color w:val="333333"/>
        </w:rPr>
        <w:t>教学环节，</w:t>
      </w:r>
      <w:r w:rsidRPr="006166BE">
        <w:rPr>
          <w:rFonts w:cs="Arial"/>
          <w:color w:val="333333"/>
        </w:rPr>
        <w:t>是</w:t>
      </w:r>
      <w:r w:rsidR="00732A12">
        <w:rPr>
          <w:rFonts w:cs="Arial" w:hint="eastAsia"/>
          <w:color w:val="333333"/>
        </w:rPr>
        <w:t>培养</w:t>
      </w:r>
      <w:r w:rsidR="00732A12">
        <w:rPr>
          <w:rFonts w:cs="Arial"/>
          <w:color w:val="333333"/>
        </w:rPr>
        <w:t>学生综合运用本门课程</w:t>
      </w:r>
      <w:r w:rsidR="00732A12">
        <w:rPr>
          <w:rFonts w:cs="Arial" w:hint="eastAsia"/>
          <w:color w:val="333333"/>
        </w:rPr>
        <w:t>及有关选修课程</w:t>
      </w:r>
      <w:r w:rsidR="00732A12">
        <w:rPr>
          <w:rFonts w:cs="Arial"/>
          <w:color w:val="333333"/>
        </w:rPr>
        <w:t>的基本知识去</w:t>
      </w:r>
      <w:r w:rsidR="00732A12">
        <w:rPr>
          <w:rFonts w:cs="Arial" w:hint="eastAsia"/>
          <w:color w:val="333333"/>
        </w:rPr>
        <w:t>解决</w:t>
      </w:r>
      <w:r w:rsidR="00732A12">
        <w:rPr>
          <w:rFonts w:cs="Arial"/>
          <w:color w:val="333333"/>
        </w:rPr>
        <w:t>某一</w:t>
      </w:r>
      <w:r w:rsidR="00732A12">
        <w:rPr>
          <w:rFonts w:cs="Arial" w:hint="eastAsia"/>
          <w:color w:val="333333"/>
        </w:rPr>
        <w:t>设计</w:t>
      </w:r>
      <w:r w:rsidR="00732A12">
        <w:rPr>
          <w:rFonts w:cs="Arial"/>
          <w:color w:val="333333"/>
        </w:rPr>
        <w:t>任务</w:t>
      </w:r>
      <w:r w:rsidR="00732A12">
        <w:rPr>
          <w:rFonts w:cs="Arial" w:hint="eastAsia"/>
          <w:color w:val="333333"/>
        </w:rPr>
        <w:t>的一次</w:t>
      </w:r>
      <w:r w:rsidR="00732A12">
        <w:rPr>
          <w:rFonts w:cs="Arial"/>
          <w:color w:val="333333"/>
        </w:rPr>
        <w:t>训练。</w:t>
      </w:r>
      <w:r w:rsidR="00732A12">
        <w:rPr>
          <w:rFonts w:cs="Arial" w:hint="eastAsia"/>
          <w:color w:val="333333"/>
        </w:rPr>
        <w:t>在</w:t>
      </w:r>
      <w:r w:rsidR="00732A12">
        <w:rPr>
          <w:rFonts w:cs="Arial"/>
          <w:color w:val="333333"/>
        </w:rPr>
        <w:t>整个教学计划</w:t>
      </w:r>
      <w:r w:rsidR="00732A12">
        <w:rPr>
          <w:rFonts w:cs="Arial" w:hint="eastAsia"/>
          <w:color w:val="333333"/>
        </w:rPr>
        <w:t>中</w:t>
      </w:r>
      <w:r w:rsidR="00732A12">
        <w:rPr>
          <w:rFonts w:cs="Arial"/>
          <w:color w:val="333333"/>
        </w:rPr>
        <w:t>，它也起着</w:t>
      </w:r>
      <w:r w:rsidR="00732A12">
        <w:rPr>
          <w:rFonts w:cs="Arial" w:hint="eastAsia"/>
          <w:color w:val="333333"/>
        </w:rPr>
        <w:t>培养学生</w:t>
      </w:r>
      <w:r w:rsidR="00732A12">
        <w:rPr>
          <w:rFonts w:cs="Arial"/>
          <w:color w:val="333333"/>
        </w:rPr>
        <w:t>独立工作能力的重要作用。</w:t>
      </w:r>
      <w:r w:rsidR="00A85DC3">
        <w:rPr>
          <w:rFonts w:cs="Arial" w:hint="eastAsia"/>
          <w:color w:val="333333"/>
        </w:rPr>
        <w:t>本学期</w:t>
      </w:r>
      <w:r w:rsidR="00A85DC3" w:rsidRPr="00A85DC3">
        <w:rPr>
          <w:rFonts w:cs="Arial" w:hint="eastAsia"/>
          <w:color w:val="333333"/>
        </w:rPr>
        <w:t>《化工原理课程设计》</w:t>
      </w:r>
      <w:r w:rsidR="00A85DC3">
        <w:rPr>
          <w:rFonts w:cs="Arial" w:hint="eastAsia"/>
          <w:color w:val="333333"/>
        </w:rPr>
        <w:t>具体实施方案</w:t>
      </w:r>
      <w:r w:rsidR="00A85DC3">
        <w:rPr>
          <w:rFonts w:cs="Arial"/>
          <w:color w:val="333333"/>
        </w:rPr>
        <w:t>如下：</w:t>
      </w:r>
    </w:p>
    <w:p w:rsidR="000770AA" w:rsidRDefault="00CE1A50" w:rsidP="00941664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黑体"/>
          <w:b/>
          <w:kern w:val="0"/>
          <w:sz w:val="24"/>
          <w:szCs w:val="24"/>
          <w:lang w:val="zh-CN"/>
        </w:rPr>
      </w:pPr>
      <w:r w:rsidRPr="00941664">
        <w:rPr>
          <w:rFonts w:ascii="宋体" w:hAnsi="宋体" w:cs="黑体" w:hint="eastAsia"/>
          <w:b/>
          <w:kern w:val="0"/>
          <w:sz w:val="24"/>
          <w:szCs w:val="24"/>
          <w:lang w:val="zh-CN"/>
        </w:rPr>
        <w:t>一、实习时间</w:t>
      </w:r>
    </w:p>
    <w:p w:rsidR="00CE1A50" w:rsidRPr="00941664" w:rsidRDefault="00CE1A50" w:rsidP="000770A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黑体"/>
          <w:kern w:val="0"/>
          <w:sz w:val="24"/>
          <w:szCs w:val="24"/>
          <w:lang w:val="zh-CN"/>
        </w:rPr>
      </w:pPr>
      <w:r w:rsidRPr="00941664">
        <w:rPr>
          <w:rFonts w:ascii="宋体" w:hAnsi="宋体" w:cs="黑体" w:hint="eastAsia"/>
          <w:kern w:val="0"/>
          <w:sz w:val="24"/>
          <w:szCs w:val="24"/>
          <w:lang w:val="zh-CN"/>
        </w:rPr>
        <w:t>第</w:t>
      </w:r>
      <w:r w:rsidR="00C03BCA">
        <w:rPr>
          <w:rFonts w:ascii="宋体" w:hAnsi="宋体" w:cs="黑体" w:hint="eastAsia"/>
          <w:kern w:val="0"/>
          <w:sz w:val="24"/>
          <w:szCs w:val="24"/>
          <w:lang w:val="zh-CN"/>
        </w:rPr>
        <w:t>六</w:t>
      </w:r>
      <w:r w:rsidRPr="00941664">
        <w:rPr>
          <w:rFonts w:ascii="宋体" w:hAnsi="宋体" w:cs="黑体" w:hint="eastAsia"/>
          <w:kern w:val="0"/>
          <w:sz w:val="24"/>
          <w:szCs w:val="24"/>
          <w:lang w:val="zh-CN"/>
        </w:rPr>
        <w:t>学期 第</w:t>
      </w:r>
      <w:r w:rsidR="004D0F78" w:rsidRPr="00941664">
        <w:rPr>
          <w:rFonts w:ascii="宋体" w:hAnsi="宋体" w:cs="黑体" w:hint="eastAsia"/>
          <w:kern w:val="0"/>
          <w:sz w:val="24"/>
          <w:szCs w:val="24"/>
          <w:lang w:val="zh-CN"/>
        </w:rPr>
        <w:t>1</w:t>
      </w:r>
      <w:r w:rsidR="00C03BCA">
        <w:rPr>
          <w:rFonts w:ascii="宋体" w:hAnsi="宋体" w:cs="黑体"/>
          <w:kern w:val="0"/>
          <w:sz w:val="24"/>
          <w:szCs w:val="24"/>
          <w:lang w:val="zh-CN"/>
        </w:rPr>
        <w:t>7</w:t>
      </w:r>
      <w:r w:rsidRPr="00941664">
        <w:rPr>
          <w:rFonts w:ascii="宋体" w:hAnsi="宋体" w:cs="黑体"/>
          <w:kern w:val="0"/>
          <w:sz w:val="24"/>
          <w:szCs w:val="24"/>
          <w:lang w:val="zh-CN"/>
        </w:rPr>
        <w:t>—</w:t>
      </w:r>
      <w:r w:rsidR="004D0F78" w:rsidRPr="00941664">
        <w:rPr>
          <w:rFonts w:ascii="宋体" w:hAnsi="宋体" w:cs="黑体" w:hint="eastAsia"/>
          <w:kern w:val="0"/>
          <w:sz w:val="24"/>
          <w:szCs w:val="24"/>
          <w:lang w:val="zh-CN"/>
        </w:rPr>
        <w:t>1</w:t>
      </w:r>
      <w:r w:rsidR="00C03BCA">
        <w:rPr>
          <w:rFonts w:ascii="宋体" w:hAnsi="宋体" w:cs="黑体"/>
          <w:kern w:val="0"/>
          <w:sz w:val="24"/>
          <w:szCs w:val="24"/>
          <w:lang w:val="zh-CN"/>
        </w:rPr>
        <w:t>8</w:t>
      </w:r>
      <w:r w:rsidRPr="00941664">
        <w:rPr>
          <w:rFonts w:ascii="宋体" w:hAnsi="宋体" w:cs="黑体" w:hint="eastAsia"/>
          <w:kern w:val="0"/>
          <w:sz w:val="24"/>
          <w:szCs w:val="24"/>
          <w:lang w:val="zh-CN"/>
        </w:rPr>
        <w:t>周</w:t>
      </w:r>
    </w:p>
    <w:p w:rsidR="000770AA" w:rsidRDefault="00CE1A50" w:rsidP="00941664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黑体"/>
          <w:b/>
          <w:kern w:val="0"/>
          <w:sz w:val="24"/>
          <w:szCs w:val="24"/>
          <w:lang w:val="zh-CN"/>
        </w:rPr>
      </w:pPr>
      <w:r w:rsidRPr="00941664">
        <w:rPr>
          <w:rFonts w:ascii="宋体" w:hAnsi="宋体" w:cs="黑体" w:hint="eastAsia"/>
          <w:b/>
          <w:kern w:val="0"/>
          <w:sz w:val="24"/>
          <w:szCs w:val="24"/>
          <w:lang w:val="zh-CN"/>
        </w:rPr>
        <w:t>二、实习地点</w:t>
      </w:r>
    </w:p>
    <w:p w:rsidR="00CE1A50" w:rsidRDefault="004D0F78" w:rsidP="000770A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黑体"/>
          <w:kern w:val="0"/>
          <w:sz w:val="24"/>
          <w:szCs w:val="24"/>
          <w:lang w:val="zh-CN"/>
        </w:rPr>
      </w:pPr>
      <w:r w:rsidRPr="00941664">
        <w:rPr>
          <w:rFonts w:ascii="宋体" w:hAnsi="宋体" w:cs="黑体" w:hint="eastAsia"/>
          <w:kern w:val="0"/>
          <w:sz w:val="24"/>
          <w:szCs w:val="24"/>
          <w:lang w:val="zh-CN"/>
        </w:rPr>
        <w:t>校内</w:t>
      </w:r>
    </w:p>
    <w:p w:rsidR="000770AA" w:rsidRDefault="00802117" w:rsidP="00941664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黑体"/>
          <w:b/>
          <w:kern w:val="0"/>
          <w:sz w:val="24"/>
          <w:szCs w:val="24"/>
          <w:lang w:val="zh-CN"/>
        </w:rPr>
      </w:pPr>
      <w:r w:rsidRPr="00802117">
        <w:rPr>
          <w:rFonts w:ascii="宋体" w:hAnsi="宋体" w:cs="黑体" w:hint="eastAsia"/>
          <w:b/>
          <w:kern w:val="0"/>
          <w:sz w:val="24"/>
          <w:szCs w:val="24"/>
          <w:lang w:val="zh-CN"/>
        </w:rPr>
        <w:t>三、指导老师</w:t>
      </w:r>
    </w:p>
    <w:p w:rsidR="00802117" w:rsidRPr="00802117" w:rsidRDefault="00C03BCA" w:rsidP="000770A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黑体"/>
          <w:kern w:val="0"/>
          <w:sz w:val="24"/>
          <w:szCs w:val="24"/>
          <w:lang w:val="zh-CN"/>
        </w:rPr>
      </w:pPr>
      <w:r>
        <w:rPr>
          <w:rFonts w:ascii="宋体" w:hAnsi="宋体" w:cs="黑体" w:hint="eastAsia"/>
          <w:kern w:val="0"/>
          <w:sz w:val="24"/>
          <w:szCs w:val="24"/>
          <w:lang w:val="zh-CN"/>
        </w:rPr>
        <w:t>张景迅、</w:t>
      </w:r>
      <w:r>
        <w:rPr>
          <w:rFonts w:ascii="宋体" w:hAnsi="宋体" w:cs="黑体"/>
          <w:kern w:val="0"/>
          <w:sz w:val="24"/>
          <w:szCs w:val="24"/>
          <w:lang w:val="zh-CN"/>
        </w:rPr>
        <w:t>魏雨</w:t>
      </w:r>
    </w:p>
    <w:p w:rsidR="00C40255" w:rsidRDefault="00301DE3" w:rsidP="00941664">
      <w:pPr>
        <w:spacing w:line="4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C40255" w:rsidRPr="00941664">
        <w:rPr>
          <w:rFonts w:hint="eastAsia"/>
          <w:b/>
          <w:sz w:val="24"/>
          <w:szCs w:val="24"/>
        </w:rPr>
        <w:t>、</w:t>
      </w:r>
      <w:r w:rsidR="00002F72">
        <w:rPr>
          <w:rFonts w:hint="eastAsia"/>
          <w:b/>
          <w:sz w:val="24"/>
          <w:szCs w:val="24"/>
        </w:rPr>
        <w:t>实施</w:t>
      </w:r>
      <w:r w:rsidR="00C40255" w:rsidRPr="00941664">
        <w:rPr>
          <w:rFonts w:hint="eastAsia"/>
          <w:b/>
          <w:sz w:val="24"/>
          <w:szCs w:val="24"/>
        </w:rPr>
        <w:t>目的</w:t>
      </w:r>
    </w:p>
    <w:p w:rsidR="00BE5976" w:rsidRPr="00BE5976" w:rsidRDefault="00BE5976" w:rsidP="00BE5976">
      <w:pPr>
        <w:spacing w:line="46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（一）知识目标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1. 对学生进行设计技能的基本训练；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2. 对学生工程观点、定量运算、实验技能和设计能力的训练； </w:t>
      </w:r>
    </w:p>
    <w:p w:rsidR="00BE5976" w:rsidRPr="00BE5976" w:rsidRDefault="00BE5976" w:rsidP="00BE5976">
      <w:pPr>
        <w:spacing w:line="46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（二）能力目标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1. 通过查阅技术资料，选用设计计算公式，搜集数据，分析工艺参数与结构尺寸间的相互影响，增强学生分析问题、解决问题的能力；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2. 通过课程设计，对学生进行设计技能的基本训练，培养学生综合运用所学的书本知识解决实际问题的能力。</w:t>
      </w:r>
    </w:p>
    <w:p w:rsidR="00BE5976" w:rsidRPr="00BE5976" w:rsidRDefault="00BE5976" w:rsidP="00BE5976">
      <w:pPr>
        <w:spacing w:line="46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（三）素质目标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1.培养科学的思维方法、科学态度和科学作风；</w:t>
      </w:r>
    </w:p>
    <w:p w:rsid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2.提高学生工作能力，增强创新意识。</w:t>
      </w:r>
    </w:p>
    <w:p w:rsidR="00BE5976" w:rsidRPr="00BE5976" w:rsidRDefault="00BE5976" w:rsidP="00BE5976">
      <w:pPr>
        <w:spacing w:line="4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五、化工原理课程设计</w:t>
      </w:r>
      <w:r w:rsidRPr="00BE5976">
        <w:rPr>
          <w:rFonts w:hint="eastAsia"/>
          <w:b/>
          <w:sz w:val="24"/>
          <w:szCs w:val="24"/>
        </w:rPr>
        <w:t>基本要求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通过课程设计学生应在下列几个方面得到较好的培养和训练： 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1.使学生掌握化工设计的基本程序与方法；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2.结合设计课题，培养学生查阅有关技术资料及物性参数的获取信息能力；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3.通过查阅技术资料，选用设计计算公式，搜集数据，分析工艺参数与结构</w:t>
      </w: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lastRenderedPageBreak/>
        <w:t xml:space="preserve">尺寸间的相互影响，增强学生分析问题、解决问题的能力；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4.对学生进行化工工程设计的基本训练，使学生了解一般化工工程设计的基本内容与要求； </w:t>
      </w:r>
    </w:p>
    <w:p w:rsidR="00BE5976" w:rsidRP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5.通过编写设计说明书，提高学生文字表达能力，掌握撰写技术文件的有关要求； </w:t>
      </w:r>
    </w:p>
    <w:p w:rsidR="00BE5976" w:rsidRDefault="00BE5976" w:rsidP="000770AA">
      <w:pPr>
        <w:spacing w:line="4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E597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6.了解一般化工制图基本要求，对学生进行绘图基本技能训练。</w:t>
      </w:r>
    </w:p>
    <w:p w:rsidR="00C4554D" w:rsidRPr="00413BAB" w:rsidRDefault="00BE5976" w:rsidP="00BE5976">
      <w:pPr>
        <w:spacing w:line="4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413BAB" w:rsidRPr="00413BAB">
        <w:rPr>
          <w:rFonts w:hint="eastAsia"/>
          <w:b/>
          <w:sz w:val="24"/>
          <w:szCs w:val="24"/>
        </w:rPr>
        <w:t>、</w:t>
      </w:r>
      <w:r w:rsidR="000C5813">
        <w:rPr>
          <w:rFonts w:hint="eastAsia"/>
          <w:b/>
          <w:sz w:val="24"/>
          <w:szCs w:val="24"/>
        </w:rPr>
        <w:t>设计</w:t>
      </w:r>
      <w:r w:rsidR="00413BAB" w:rsidRPr="00413BAB">
        <w:rPr>
          <w:rFonts w:hint="eastAsia"/>
          <w:b/>
          <w:sz w:val="24"/>
          <w:szCs w:val="24"/>
        </w:rPr>
        <w:t>内容</w:t>
      </w:r>
    </w:p>
    <w:tbl>
      <w:tblPr>
        <w:tblW w:w="918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68"/>
        <w:gridCol w:w="1592"/>
        <w:gridCol w:w="2340"/>
        <w:gridCol w:w="900"/>
        <w:gridCol w:w="1440"/>
        <w:gridCol w:w="1260"/>
        <w:gridCol w:w="1080"/>
      </w:tblGrid>
      <w:tr w:rsidR="00BE5976" w:rsidRPr="00A06A2C" w:rsidTr="00B63C01">
        <w:trPr>
          <w:trHeight w:val="91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ind w:firstLine="103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实训项目名称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内容提要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学时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实训类型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Verdana" w:hAnsi="Verdana" w:cs="Verdana"/>
                <w:b/>
                <w:bCs/>
                <w:kern w:val="0"/>
                <w:szCs w:val="21"/>
                <w:lang w:val="zh-CN"/>
              </w:rPr>
            </w:pPr>
            <w:r w:rsidRPr="00A06A2C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所需</w:t>
            </w:r>
          </w:p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 w:val="22"/>
                <w:lang w:val="zh-CN"/>
              </w:rPr>
            </w:pPr>
            <w:r w:rsidRPr="00A06A2C">
              <w:rPr>
                <w:rFonts w:ascii="宋体" w:hAnsi="Verdana" w:cs="宋体" w:hint="eastAsia"/>
                <w:b/>
                <w:bCs/>
                <w:kern w:val="0"/>
                <w:szCs w:val="21"/>
                <w:lang w:val="zh-CN"/>
              </w:rPr>
              <w:t>主要仪器设备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A06A2C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 w:val="22"/>
                <w:lang w:val="zh-CN"/>
              </w:rPr>
            </w:pPr>
            <w:r w:rsidRPr="00A06A2C">
              <w:rPr>
                <w:rFonts w:ascii="宋体" w:hAnsi="Verdana" w:cs="宋体" w:hint="eastAsia"/>
                <w:b/>
                <w:bCs/>
                <w:kern w:val="0"/>
                <w:szCs w:val="21"/>
                <w:lang w:val="zh-CN"/>
              </w:rPr>
              <w:t>开出要求</w:t>
            </w:r>
          </w:p>
        </w:tc>
      </w:tr>
      <w:tr w:rsidR="00BE5976" w:rsidRPr="00A06A2C" w:rsidTr="00B63C0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Cs w:val="21"/>
                <w:lang w:val="zh-CN"/>
              </w:rPr>
            </w:pPr>
            <w:r w:rsidRPr="004F50F5">
              <w:rPr>
                <w:rFonts w:ascii="宋体" w:hAnsi="宋体" w:hint="eastAsia"/>
                <w:kern w:val="0"/>
                <w:szCs w:val="21"/>
              </w:rPr>
              <w:t>设计方案的选定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Cs w:val="21"/>
                <w:lang w:val="zh-CN"/>
              </w:rPr>
            </w:pPr>
            <w:r w:rsidRPr="004F50F5">
              <w:rPr>
                <w:rFonts w:hint="eastAsia"/>
                <w:szCs w:val="21"/>
              </w:rPr>
              <w:t>掌握对给定或选定的工艺流程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Cs w:val="21"/>
                <w:lang w:val="zh-CN"/>
              </w:rPr>
            </w:pPr>
            <w:r>
              <w:rPr>
                <w:rFonts w:ascii="宋体" w:hAnsi="Verdana" w:cs="宋体"/>
                <w:kern w:val="0"/>
                <w:szCs w:val="21"/>
                <w:lang w:val="zh-CN"/>
              </w:rPr>
              <w:t>2</w:t>
            </w: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综合技能实训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556430" w:rsidP="005564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参考书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BE5976" w:rsidRPr="00A06A2C" w:rsidTr="00B63C0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ascii="宋体" w:hAnsi="Calibri" w:cs="宋体" w:hint="eastAsia"/>
                <w:kern w:val="0"/>
                <w:szCs w:val="21"/>
                <w:lang w:val="zh-CN"/>
              </w:rPr>
              <w:t>工艺设计计算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ascii="宋体" w:hAnsi="Calibri" w:cs="宋体" w:hint="eastAsia"/>
                <w:kern w:val="0"/>
                <w:szCs w:val="21"/>
                <w:lang w:val="zh-CN"/>
              </w:rPr>
              <w:t>掌握根据选定的方案和规定的任务进行物料衡算、热量衡算，设备的工艺计算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Verdana" w:cs="宋体"/>
                <w:kern w:val="0"/>
                <w:szCs w:val="21"/>
                <w:lang w:val="zh-CN"/>
              </w:rPr>
              <w:t>2</w:t>
            </w: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A06A2C">
              <w:rPr>
                <w:rFonts w:ascii="宋体" w:hAnsi="Calibri" w:cs="宋体" w:hint="eastAsia"/>
                <w:kern w:val="0"/>
                <w:szCs w:val="21"/>
                <w:lang w:val="zh-CN"/>
              </w:rPr>
              <w:t>单项技能实训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430" w:rsidRDefault="00556430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参考书</w:t>
            </w:r>
          </w:p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计算机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BE5976" w:rsidRPr="00A06A2C" w:rsidTr="00B63C0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3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ascii="宋体" w:hAnsi="Calibri" w:cs="宋体" w:hint="eastAsia"/>
                <w:kern w:val="0"/>
                <w:szCs w:val="21"/>
                <w:lang w:val="zh-CN"/>
              </w:rPr>
              <w:t>辅助设备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ascii="宋体" w:hAnsi="Calibri" w:cs="宋体" w:hint="eastAsia"/>
                <w:kern w:val="0"/>
                <w:szCs w:val="21"/>
                <w:lang w:val="zh-CN"/>
              </w:rPr>
              <w:t>了解典型辅助设备主要工艺设计尺寸的确定，设备规格型号的选定，汇总工艺尺寸的结果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Verdana" w:cs="宋体"/>
                <w:kern w:val="0"/>
                <w:szCs w:val="21"/>
                <w:lang w:val="zh-CN"/>
              </w:rPr>
              <w:t>2</w:t>
            </w: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A06A2C">
              <w:rPr>
                <w:rFonts w:ascii="宋体" w:hAnsi="Calibri" w:cs="宋体" w:hint="eastAsia"/>
                <w:kern w:val="0"/>
                <w:szCs w:val="21"/>
                <w:lang w:val="zh-CN"/>
              </w:rPr>
              <w:t>单项技能实训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6430" w:rsidRDefault="00556430" w:rsidP="00B63C01">
            <w:pPr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参考书</w:t>
            </w:r>
          </w:p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计算机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BE5976" w:rsidRPr="00A06A2C" w:rsidTr="00B63C0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4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ascii="宋体" w:hAnsi="宋体" w:hint="eastAsia"/>
                <w:kern w:val="0"/>
                <w:szCs w:val="21"/>
              </w:rPr>
              <w:t>工艺流程图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4F50F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</w:rPr>
            </w:pPr>
            <w:r w:rsidRPr="004F50F5">
              <w:rPr>
                <w:rFonts w:ascii="宋体" w:hAnsi="宋体" w:hint="eastAsia"/>
                <w:bCs/>
                <w:color w:val="000000"/>
                <w:szCs w:val="21"/>
              </w:rPr>
              <w:t>掌握以单线图的形式绘制主体设备工艺条件图的方法，标出主体设备与辅助设备的物料方向，主要测量控制点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Verdana" w:cs="宋体"/>
                <w:kern w:val="0"/>
                <w:szCs w:val="21"/>
                <w:lang w:val="zh-CN"/>
              </w:rPr>
              <w:t>2</w:t>
            </w: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A06A2C">
              <w:rPr>
                <w:rFonts w:ascii="宋体" w:hAnsi="Calibri" w:cs="宋体" w:hint="eastAsia"/>
                <w:kern w:val="0"/>
                <w:szCs w:val="21"/>
                <w:lang w:val="zh-CN"/>
              </w:rPr>
              <w:t>单项技能实训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Default="00BE5976" w:rsidP="00B63C01">
            <w:pPr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计算机</w:t>
            </w:r>
          </w:p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图纸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BE5976" w:rsidRPr="00A06A2C" w:rsidTr="00B63C0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5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hint="eastAsia"/>
                <w:szCs w:val="21"/>
              </w:rPr>
              <w:t>主体设备工艺条件图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4F50F5">
              <w:rPr>
                <w:rFonts w:hint="eastAsia"/>
                <w:szCs w:val="21"/>
              </w:rPr>
              <w:t>了解主体设备工艺条件图，图面应包括设备的主要工艺尺寸，结构技术特性和接管表。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Verdana" w:cs="宋体"/>
                <w:kern w:val="0"/>
                <w:szCs w:val="21"/>
                <w:lang w:val="zh-CN"/>
              </w:rPr>
              <w:t>2</w:t>
            </w: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A06A2C">
              <w:rPr>
                <w:rFonts w:ascii="宋体" w:hAnsi="Calibri" w:cs="宋体" w:hint="eastAsia"/>
                <w:kern w:val="0"/>
                <w:szCs w:val="21"/>
                <w:lang w:val="zh-CN"/>
              </w:rPr>
              <w:t>单项技能实训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计算机</w:t>
            </w:r>
          </w:p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图纸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spacing w:line="360" w:lineRule="exact"/>
              <w:jc w:val="center"/>
              <w:rPr>
                <w:szCs w:val="21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必做</w:t>
            </w:r>
          </w:p>
        </w:tc>
      </w:tr>
      <w:tr w:rsidR="00BE5976" w:rsidRPr="00A06A2C" w:rsidTr="00B63C01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6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4F50F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1"/>
              </w:rPr>
            </w:pPr>
            <w:r w:rsidRPr="004F50F5">
              <w:rPr>
                <w:rFonts w:hint="eastAsia"/>
                <w:szCs w:val="21"/>
              </w:rPr>
              <w:t>设计说明书的编写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7F3997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1"/>
              </w:rPr>
            </w:pPr>
            <w:r w:rsidRPr="004F50F5">
              <w:rPr>
                <w:rFonts w:hint="eastAsia"/>
                <w:szCs w:val="21"/>
              </w:rPr>
              <w:t>掌握设计说明书的编写方法和格式。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Verdana" w:cs="宋体"/>
                <w:kern w:val="0"/>
                <w:szCs w:val="21"/>
                <w:lang w:val="zh-CN"/>
              </w:rPr>
            </w:pPr>
            <w:r>
              <w:rPr>
                <w:rFonts w:ascii="宋体" w:hAnsi="Verdana" w:cs="宋体" w:hint="eastAsia"/>
                <w:kern w:val="0"/>
                <w:szCs w:val="21"/>
                <w:lang w:val="zh-CN"/>
              </w:rPr>
              <w:t>2</w:t>
            </w:r>
            <w:r w:rsidRPr="001260B5">
              <w:rPr>
                <w:rFonts w:ascii="宋体" w:hAnsi="Verdana" w:cs="宋体" w:hint="eastAsia"/>
                <w:kern w:val="0"/>
                <w:szCs w:val="21"/>
                <w:lang w:val="zh-CN"/>
              </w:rPr>
              <w:t>天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综合技能实训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BE5976" w:rsidP="00B63C0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计算机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5976" w:rsidRPr="001260B5" w:rsidRDefault="00556430" w:rsidP="00B63C01">
            <w:pPr>
              <w:spacing w:line="360" w:lineRule="exact"/>
              <w:jc w:val="center"/>
              <w:rPr>
                <w:rFonts w:ascii="宋体" w:hAnsi="Calibri" w:cs="宋体"/>
                <w:kern w:val="0"/>
                <w:szCs w:val="21"/>
                <w:lang w:val="zh-CN"/>
              </w:rPr>
            </w:pPr>
            <w:r w:rsidRPr="001260B5">
              <w:rPr>
                <w:rFonts w:ascii="宋体" w:hAnsi="Calibri" w:cs="宋体" w:hint="eastAsia"/>
                <w:kern w:val="0"/>
                <w:szCs w:val="21"/>
                <w:lang w:val="zh-CN"/>
              </w:rPr>
              <w:t>必做</w:t>
            </w:r>
          </w:p>
        </w:tc>
      </w:tr>
    </w:tbl>
    <w:p w:rsidR="00887157" w:rsidRPr="00941664" w:rsidRDefault="00BE5976" w:rsidP="00941664">
      <w:pPr>
        <w:spacing w:line="4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0C5813">
        <w:rPr>
          <w:rFonts w:hint="eastAsia"/>
          <w:b/>
          <w:sz w:val="24"/>
          <w:szCs w:val="24"/>
        </w:rPr>
        <w:t>、</w:t>
      </w:r>
      <w:r w:rsidR="00887157" w:rsidRPr="00941664">
        <w:rPr>
          <w:rFonts w:hint="eastAsia"/>
          <w:b/>
          <w:sz w:val="24"/>
          <w:szCs w:val="24"/>
        </w:rPr>
        <w:t>教学形式</w:t>
      </w:r>
    </w:p>
    <w:p w:rsidR="00173B87" w:rsidRPr="00CA412A" w:rsidRDefault="00173B87" w:rsidP="00173B8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t>第一阶段：下达设计任务书</w:t>
      </w:r>
    </w:p>
    <w:p w:rsidR="00173B87" w:rsidRPr="00CA412A" w:rsidRDefault="00173B87" w:rsidP="00173B8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t>第二阶段：阅读设计指导书，查阅资料拟定设计程序和进度计划。</w:t>
      </w:r>
    </w:p>
    <w:p w:rsidR="00173B87" w:rsidRPr="00CA412A" w:rsidRDefault="00173B87" w:rsidP="00173B8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t>第三阶段：查阅文献，收集有关数据，了解设备配置</w:t>
      </w:r>
      <w:r w:rsidR="000B334C" w:rsidRPr="00CA412A">
        <w:rPr>
          <w:rFonts w:cs="Arial" w:hint="eastAsia"/>
        </w:rPr>
        <w:t>、</w:t>
      </w:r>
      <w:r w:rsidR="000B334C" w:rsidRPr="00CA412A">
        <w:rPr>
          <w:rFonts w:cs="Arial"/>
        </w:rPr>
        <w:t>安装和操作</w:t>
      </w:r>
      <w:r w:rsidRPr="00CA412A">
        <w:rPr>
          <w:rFonts w:cs="Arial"/>
        </w:rPr>
        <w:t xml:space="preserve">有关知识。 </w:t>
      </w:r>
    </w:p>
    <w:p w:rsidR="00173B87" w:rsidRPr="00CA412A" w:rsidRDefault="00173B87" w:rsidP="00173B8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lastRenderedPageBreak/>
        <w:t xml:space="preserve">第四阶段：设计计算，绘图和编制设计说明书。 </w:t>
      </w:r>
    </w:p>
    <w:p w:rsidR="00173B87" w:rsidRPr="00CA412A" w:rsidRDefault="00173B87" w:rsidP="00173B8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t>第五阶段：设计考核及评定成绩。</w:t>
      </w:r>
    </w:p>
    <w:p w:rsidR="00C40255" w:rsidRPr="00CA412A" w:rsidRDefault="00301DE3" w:rsidP="00941664">
      <w:pPr>
        <w:spacing w:line="460" w:lineRule="exact"/>
        <w:jc w:val="left"/>
        <w:rPr>
          <w:b/>
          <w:sz w:val="24"/>
          <w:szCs w:val="24"/>
        </w:rPr>
      </w:pPr>
      <w:r w:rsidRPr="00CA412A">
        <w:rPr>
          <w:rFonts w:hint="eastAsia"/>
          <w:b/>
          <w:sz w:val="24"/>
          <w:szCs w:val="24"/>
        </w:rPr>
        <w:t>八</w:t>
      </w:r>
      <w:r w:rsidR="009930D8" w:rsidRPr="00CA412A">
        <w:rPr>
          <w:rFonts w:hint="eastAsia"/>
          <w:b/>
          <w:sz w:val="24"/>
          <w:szCs w:val="24"/>
        </w:rPr>
        <w:t>、</w:t>
      </w:r>
      <w:r w:rsidR="00E64CEB" w:rsidRPr="00CA412A">
        <w:rPr>
          <w:rFonts w:hint="eastAsia"/>
          <w:b/>
          <w:sz w:val="24"/>
          <w:szCs w:val="24"/>
        </w:rPr>
        <w:t>考核方式</w:t>
      </w:r>
    </w:p>
    <w:p w:rsidR="00DB25E7" w:rsidRPr="00CA412A" w:rsidRDefault="00DB25E7" w:rsidP="00DB25E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t>由指导教师对学生在课程设计期间的表现，所完成的设计图纸、设计说明书的质量和答辩情况进行综合考核。</w:t>
      </w:r>
    </w:p>
    <w:p w:rsidR="00DB25E7" w:rsidRPr="00CA412A" w:rsidRDefault="00DB25E7" w:rsidP="00DB25E7">
      <w:pPr>
        <w:pStyle w:val="a6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</w:rPr>
      </w:pPr>
      <w:r w:rsidRPr="00CA412A">
        <w:rPr>
          <w:rFonts w:cs="Arial" w:hint="eastAsia"/>
        </w:rPr>
        <w:t>1.</w:t>
      </w:r>
      <w:r w:rsidRPr="00CA412A">
        <w:rPr>
          <w:rFonts w:cs="Arial"/>
        </w:rPr>
        <w:t>评定指标如下：</w:t>
      </w:r>
    </w:p>
    <w:p w:rsidR="00DB25E7" w:rsidRPr="00CA412A" w:rsidRDefault="00DB25E7" w:rsidP="00DB25E7">
      <w:pPr>
        <w:pStyle w:val="a6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</w:rPr>
      </w:pPr>
      <w:r w:rsidRPr="00CA412A">
        <w:rPr>
          <w:rFonts w:cs="Arial"/>
        </w:rPr>
        <w:t xml:space="preserve">（1）考勤与遵守纪律情况 </w:t>
      </w:r>
      <w:r w:rsidRPr="00CA412A">
        <w:rPr>
          <w:rFonts w:cs="Arial" w:hint="eastAsia"/>
        </w:rPr>
        <w:t>（</w:t>
      </w:r>
      <w:r w:rsidR="00014136" w:rsidRPr="00CA412A">
        <w:rPr>
          <w:rFonts w:cs="Arial"/>
        </w:rPr>
        <w:t>1</w:t>
      </w:r>
      <w:r w:rsidRPr="00CA412A">
        <w:rPr>
          <w:rFonts w:cs="Arial" w:hint="eastAsia"/>
        </w:rPr>
        <w:t>0%）</w:t>
      </w:r>
    </w:p>
    <w:p w:rsidR="00DB25E7" w:rsidRPr="00CA412A" w:rsidRDefault="00DB25E7" w:rsidP="00DB25E7">
      <w:pPr>
        <w:pStyle w:val="a6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</w:rPr>
      </w:pPr>
      <w:r w:rsidRPr="00CA412A">
        <w:rPr>
          <w:rFonts w:cs="Arial"/>
        </w:rPr>
        <w:t>（2）图纸数量和质量</w:t>
      </w:r>
      <w:r w:rsidRPr="00CA412A">
        <w:rPr>
          <w:rFonts w:cs="Arial" w:hint="eastAsia"/>
        </w:rPr>
        <w:t>（</w:t>
      </w:r>
      <w:r w:rsidR="00014136" w:rsidRPr="00CA412A">
        <w:rPr>
          <w:rFonts w:cs="Arial"/>
        </w:rPr>
        <w:t>3</w:t>
      </w:r>
      <w:r w:rsidRPr="00CA412A">
        <w:rPr>
          <w:rFonts w:cs="Arial" w:hint="eastAsia"/>
        </w:rPr>
        <w:t>0%）</w:t>
      </w:r>
    </w:p>
    <w:p w:rsidR="00DB25E7" w:rsidRPr="00CA412A" w:rsidRDefault="00DB25E7" w:rsidP="00DB25E7">
      <w:pPr>
        <w:pStyle w:val="a6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</w:rPr>
      </w:pPr>
      <w:r w:rsidRPr="00CA412A">
        <w:rPr>
          <w:rFonts w:cs="Arial"/>
        </w:rPr>
        <w:t>（3）工艺计算书和设计说明书</w:t>
      </w:r>
      <w:r w:rsidRPr="00CA412A">
        <w:rPr>
          <w:rFonts w:cs="Arial" w:hint="eastAsia"/>
        </w:rPr>
        <w:t>（</w:t>
      </w:r>
      <w:r w:rsidR="00014136" w:rsidRPr="00CA412A">
        <w:rPr>
          <w:rFonts w:cs="Arial"/>
        </w:rPr>
        <w:t>6</w:t>
      </w:r>
      <w:r w:rsidRPr="00CA412A">
        <w:rPr>
          <w:rFonts w:cs="Arial" w:hint="eastAsia"/>
        </w:rPr>
        <w:t>0%）</w:t>
      </w:r>
    </w:p>
    <w:p w:rsidR="00DB25E7" w:rsidRPr="00CA412A" w:rsidRDefault="00DB25E7" w:rsidP="000B334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cs="Arial"/>
        </w:rPr>
      </w:pPr>
      <w:r w:rsidRPr="00CA412A">
        <w:rPr>
          <w:rFonts w:cs="Arial"/>
        </w:rPr>
        <w:t>2．成绩评定</w:t>
      </w:r>
    </w:p>
    <w:p w:rsidR="00DB25E7" w:rsidRPr="00CA412A" w:rsidRDefault="00DB25E7" w:rsidP="00DB25E7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cs="Arial"/>
        </w:rPr>
      </w:pPr>
      <w:r w:rsidRPr="00CA412A">
        <w:rPr>
          <w:rFonts w:cs="Arial"/>
        </w:rPr>
        <w:t>依据上述考核内容，最后采用优（&gt;90分）、良（80～89分）、中（70～79分）及格（60～69分）、不及格（&lt;60分）五级记分制评定学生课程设计成绩。</w:t>
      </w:r>
    </w:p>
    <w:p w:rsidR="00556430" w:rsidRDefault="00556430" w:rsidP="00B410F4">
      <w:pPr>
        <w:autoSpaceDE w:val="0"/>
        <w:autoSpaceDN w:val="0"/>
        <w:adjustRightInd w:val="0"/>
        <w:snapToGrid w:val="0"/>
        <w:spacing w:line="460" w:lineRule="exact"/>
        <w:jc w:val="right"/>
        <w:rPr>
          <w:rFonts w:asciiTheme="minorEastAsia" w:hAnsiTheme="minorEastAsia" w:cs="宋体"/>
          <w:kern w:val="0"/>
          <w:sz w:val="24"/>
        </w:rPr>
      </w:pPr>
    </w:p>
    <w:p w:rsidR="007E5E0F" w:rsidRPr="00941664" w:rsidRDefault="00B410F4" w:rsidP="00B410F4">
      <w:pPr>
        <w:autoSpaceDE w:val="0"/>
        <w:autoSpaceDN w:val="0"/>
        <w:adjustRightInd w:val="0"/>
        <w:snapToGrid w:val="0"/>
        <w:spacing w:line="460" w:lineRule="exact"/>
        <w:jc w:val="righ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化学工程与工艺</w:t>
      </w:r>
      <w:r w:rsidR="007E5E0F" w:rsidRPr="00941664">
        <w:rPr>
          <w:rFonts w:asciiTheme="minorEastAsia" w:hAnsiTheme="minorEastAsia" w:cs="宋体" w:hint="eastAsia"/>
          <w:kern w:val="0"/>
          <w:sz w:val="24"/>
        </w:rPr>
        <w:t>教研室</w:t>
      </w:r>
    </w:p>
    <w:p w:rsidR="00CE1A50" w:rsidRPr="000B334C" w:rsidRDefault="007E5E0F" w:rsidP="000B334C">
      <w:pPr>
        <w:adjustRightInd w:val="0"/>
        <w:snapToGrid w:val="0"/>
        <w:spacing w:line="460" w:lineRule="exact"/>
        <w:ind w:firstLineChars="2750" w:firstLine="6600"/>
        <w:rPr>
          <w:rFonts w:asciiTheme="minorEastAsia" w:hAnsiTheme="minorEastAsia"/>
          <w:sz w:val="24"/>
        </w:rPr>
      </w:pPr>
      <w:r w:rsidRPr="00941664">
        <w:rPr>
          <w:rFonts w:asciiTheme="minorEastAsia" w:hAnsiTheme="minorEastAsia" w:hint="eastAsia"/>
          <w:sz w:val="24"/>
        </w:rPr>
        <w:t>20</w:t>
      </w:r>
      <w:r w:rsidR="00CA412A">
        <w:rPr>
          <w:rFonts w:asciiTheme="minorEastAsia" w:hAnsiTheme="minorEastAsia"/>
          <w:sz w:val="24"/>
        </w:rPr>
        <w:t>20.6</w:t>
      </w:r>
      <w:bookmarkStart w:id="0" w:name="_GoBack"/>
      <w:bookmarkEnd w:id="0"/>
    </w:p>
    <w:sectPr w:rsidR="00CE1A50" w:rsidRPr="000B334C" w:rsidSect="001D7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F7" w:rsidRDefault="005F4BF7" w:rsidP="00802117">
      <w:r>
        <w:separator/>
      </w:r>
    </w:p>
  </w:endnote>
  <w:endnote w:type="continuationSeparator" w:id="0">
    <w:p w:rsidR="005F4BF7" w:rsidRDefault="005F4BF7" w:rsidP="0080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F7" w:rsidRDefault="005F4BF7" w:rsidP="00802117">
      <w:r>
        <w:separator/>
      </w:r>
    </w:p>
  </w:footnote>
  <w:footnote w:type="continuationSeparator" w:id="0">
    <w:p w:rsidR="005F4BF7" w:rsidRDefault="005F4BF7" w:rsidP="0080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B7792"/>
    <w:multiLevelType w:val="hybridMultilevel"/>
    <w:tmpl w:val="D74C0B02"/>
    <w:lvl w:ilvl="0" w:tplc="A88A4DDE">
      <w:start w:val="1"/>
      <w:numFmt w:val="japaneseCounting"/>
      <w:lvlText w:val="%1、"/>
      <w:lvlJc w:val="left"/>
      <w:pPr>
        <w:ind w:left="510" w:hanging="51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255"/>
    <w:rsid w:val="00002F72"/>
    <w:rsid w:val="00014136"/>
    <w:rsid w:val="000770AA"/>
    <w:rsid w:val="000B334C"/>
    <w:rsid w:val="000B768A"/>
    <w:rsid w:val="000C5813"/>
    <w:rsid w:val="00160FD1"/>
    <w:rsid w:val="00173B87"/>
    <w:rsid w:val="0018088A"/>
    <w:rsid w:val="001D78A8"/>
    <w:rsid w:val="00237D8E"/>
    <w:rsid w:val="00301DE3"/>
    <w:rsid w:val="0030470E"/>
    <w:rsid w:val="00326ADE"/>
    <w:rsid w:val="003A3813"/>
    <w:rsid w:val="003D66A7"/>
    <w:rsid w:val="00411BED"/>
    <w:rsid w:val="00413BAB"/>
    <w:rsid w:val="0044000F"/>
    <w:rsid w:val="004D0F78"/>
    <w:rsid w:val="00517BFF"/>
    <w:rsid w:val="00556430"/>
    <w:rsid w:val="005B3F7B"/>
    <w:rsid w:val="005B4A97"/>
    <w:rsid w:val="005C4A46"/>
    <w:rsid w:val="005F4BF7"/>
    <w:rsid w:val="00615806"/>
    <w:rsid w:val="006166BE"/>
    <w:rsid w:val="00732A12"/>
    <w:rsid w:val="00754200"/>
    <w:rsid w:val="0077347A"/>
    <w:rsid w:val="00780319"/>
    <w:rsid w:val="007E5E0F"/>
    <w:rsid w:val="00802117"/>
    <w:rsid w:val="00887157"/>
    <w:rsid w:val="00937566"/>
    <w:rsid w:val="00941664"/>
    <w:rsid w:val="009930D8"/>
    <w:rsid w:val="00A85DC3"/>
    <w:rsid w:val="00AA214C"/>
    <w:rsid w:val="00AC262D"/>
    <w:rsid w:val="00B410F4"/>
    <w:rsid w:val="00BE5976"/>
    <w:rsid w:val="00C03BCA"/>
    <w:rsid w:val="00C40255"/>
    <w:rsid w:val="00C4554D"/>
    <w:rsid w:val="00C540A8"/>
    <w:rsid w:val="00C60C07"/>
    <w:rsid w:val="00C84D75"/>
    <w:rsid w:val="00CA412A"/>
    <w:rsid w:val="00CE1A50"/>
    <w:rsid w:val="00CE54B6"/>
    <w:rsid w:val="00D60F99"/>
    <w:rsid w:val="00DB25E7"/>
    <w:rsid w:val="00DD553B"/>
    <w:rsid w:val="00E64CEB"/>
    <w:rsid w:val="00EC734F"/>
    <w:rsid w:val="00F067B3"/>
    <w:rsid w:val="00F15CA0"/>
    <w:rsid w:val="00F66A9A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BFB97-381C-4CB0-9C0E-BEC19E8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55"/>
    <w:pPr>
      <w:ind w:firstLineChars="200" w:firstLine="420"/>
    </w:pPr>
  </w:style>
  <w:style w:type="paragraph" w:styleId="2">
    <w:name w:val="Body Text Indent 2"/>
    <w:basedOn w:val="a"/>
    <w:link w:val="2Char"/>
    <w:rsid w:val="0078031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780319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02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2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2117"/>
    <w:rPr>
      <w:sz w:val="18"/>
      <w:szCs w:val="18"/>
    </w:rPr>
  </w:style>
  <w:style w:type="paragraph" w:styleId="a6">
    <w:name w:val="Normal (Web)"/>
    <w:basedOn w:val="a"/>
    <w:uiPriority w:val="99"/>
    <w:unhideWhenUsed/>
    <w:rsid w:val="00AC2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yujing</cp:lastModifiedBy>
  <cp:revision>58</cp:revision>
  <cp:lastPrinted>2019-03-14T03:35:00Z</cp:lastPrinted>
  <dcterms:created xsi:type="dcterms:W3CDTF">2018-06-15T00:44:00Z</dcterms:created>
  <dcterms:modified xsi:type="dcterms:W3CDTF">2020-07-01T09:31:00Z</dcterms:modified>
</cp:coreProperties>
</file>